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2F1F" w:rsidRPr="00DC7B90" w:rsidP="00D32F1F">
      <w:pPr>
        <w:ind w:left="-1134" w:right="424" w:firstLine="540"/>
        <w:jc w:val="right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                                                             № 5-273-2101/2024</w:t>
      </w:r>
    </w:p>
    <w:p w:rsidR="00D32F1F" w:rsidRPr="00DC7B90" w:rsidP="00D32F1F">
      <w:pPr>
        <w:ind w:left="4248" w:right="624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 xml:space="preserve">                      </w:t>
      </w:r>
      <w:r w:rsidRPr="00DC7B90" w:rsidR="007D641B">
        <w:rPr>
          <w:bCs/>
          <w:color w:val="0D0D0D" w:themeColor="text1" w:themeTint="F2"/>
          <w:sz w:val="27"/>
          <w:szCs w:val="27"/>
        </w:rPr>
        <w:t xml:space="preserve">       </w:t>
      </w:r>
      <w:r w:rsidRPr="00DC7B90">
        <w:rPr>
          <w:bCs/>
          <w:color w:val="0D0D0D" w:themeColor="text1" w:themeTint="F2"/>
          <w:sz w:val="27"/>
          <w:szCs w:val="27"/>
        </w:rPr>
        <w:t xml:space="preserve"> 86MS0021-01-2024-000751-23</w:t>
      </w:r>
    </w:p>
    <w:p w:rsidR="00D32F1F" w:rsidRPr="00DC7B90" w:rsidP="00D32F1F">
      <w:pPr>
        <w:ind w:left="2124" w:right="624" w:firstLine="708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 ПОСТАНОВЛЕНИЕ</w:t>
      </w:r>
    </w:p>
    <w:p w:rsidR="00D32F1F" w:rsidRPr="00DC7B90" w:rsidP="00D32F1F">
      <w:pPr>
        <w:ind w:left="-1134" w:right="624"/>
        <w:jc w:val="center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          по делу об административном правонарушении</w:t>
      </w:r>
    </w:p>
    <w:p w:rsidR="00D32F1F" w:rsidRPr="00DC7B90" w:rsidP="00D32F1F">
      <w:pPr>
        <w:ind w:left="-1134" w:right="624"/>
        <w:jc w:val="center"/>
        <w:rPr>
          <w:color w:val="0D0D0D" w:themeColor="text1" w:themeTint="F2"/>
          <w:sz w:val="27"/>
          <w:szCs w:val="27"/>
        </w:rPr>
      </w:pPr>
    </w:p>
    <w:p w:rsidR="00D32F1F" w:rsidRPr="00DC7B90" w:rsidP="00D32F1F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г. Нижневартовск                                                                  29 февраля 2024 года    </w:t>
      </w:r>
      <w:r w:rsidRPr="00DC7B90">
        <w:rPr>
          <w:color w:val="0D0D0D" w:themeColor="text1" w:themeTint="F2"/>
          <w:sz w:val="27"/>
          <w:szCs w:val="27"/>
        </w:rPr>
        <w:tab/>
      </w:r>
    </w:p>
    <w:p w:rsidR="00D32F1F" w:rsidRPr="00DC7B90" w:rsidP="00D32F1F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DC7B90">
        <w:rPr>
          <w:color w:val="0D0D0D" w:themeColor="text1" w:themeTint="F2"/>
          <w:sz w:val="27"/>
          <w:szCs w:val="27"/>
        </w:rPr>
        <w:t>-Югры, Вдовина О.В.,</w:t>
      </w:r>
    </w:p>
    <w:p w:rsidR="00D32F1F" w:rsidRPr="00DC7B90" w:rsidP="00D32F1F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D32F1F" w:rsidRPr="00DC7B90" w:rsidP="00D32F1F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7"/>
          <w:szCs w:val="27"/>
          <w:lang w:eastAsia="en-US"/>
        </w:rPr>
      </w:pP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DC7B90">
        <w:rPr>
          <w:color w:val="0D0D0D" w:themeColor="text1" w:themeTint="F2"/>
          <w:sz w:val="27"/>
          <w:szCs w:val="27"/>
        </w:rPr>
        <w:t>"Лицей №1 имени Алекса</w:t>
      </w:r>
      <w:r w:rsidRPr="00DC7B90">
        <w:rPr>
          <w:color w:val="0D0D0D" w:themeColor="text1" w:themeTint="F2"/>
          <w:sz w:val="27"/>
          <w:szCs w:val="27"/>
        </w:rPr>
        <w:t xml:space="preserve">ндра Сергеевича Пушкина"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ИНН 8603241226,                                    ОГРН 1208600004690,</w:t>
      </w:r>
    </w:p>
    <w:p w:rsidR="00D32F1F" w:rsidRPr="00DC7B90" w:rsidP="00D32F1F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7"/>
          <w:szCs w:val="27"/>
        </w:rPr>
      </w:pP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 </w:t>
      </w:r>
    </w:p>
    <w:p w:rsidR="00D32F1F" w:rsidRPr="00DC7B90" w:rsidP="00D32F1F">
      <w:pPr>
        <w:widowControl w:val="0"/>
        <w:ind w:left="-426" w:right="-2" w:firstLine="540"/>
        <w:jc w:val="center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УСТАНОВИЛ:</w:t>
      </w:r>
    </w:p>
    <w:p w:rsidR="00D32F1F" w:rsidRPr="00DC7B90" w:rsidP="00D32F1F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14.04.2022 года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муниципальное бюджетное общеобразовательное учреждение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в г. Нижневартовске по ул. Романтиков д. 16 в ходе исполнения контракта от 28.03.2022 №69, заключенного с  ООО "Добровольное пожарное общество" на сумму 99 700,00 руб., платежным поручением от </w:t>
      </w:r>
      <w:r w:rsidRPr="00DC7B90">
        <w:rPr>
          <w:color w:val="0D0D0D" w:themeColor="text1" w:themeTint="F2"/>
          <w:sz w:val="27"/>
          <w:szCs w:val="27"/>
        </w:rPr>
        <w:t>14.04.2022 №529 (проведено 14.04.2022) произвело неправомерную оплату на общую сумму 99 700,00 руб. видео</w:t>
      </w:r>
      <w:r w:rsidRPr="00DC7B90">
        <w:rPr>
          <w:bCs/>
          <w:color w:val="0D0D0D" w:themeColor="text1" w:themeTint="F2"/>
          <w:sz w:val="27"/>
          <w:szCs w:val="27"/>
        </w:rPr>
        <w:t>камер,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14.04.2022 №1, за счет средств субсидии на финансовое обеспечение выполнения муниципального задания </w:t>
      </w:r>
      <w:r w:rsidRPr="00DC7B90">
        <w:rPr>
          <w:color w:val="0D0D0D" w:themeColor="text1" w:themeTint="F2"/>
          <w:sz w:val="27"/>
          <w:szCs w:val="27"/>
        </w:rPr>
        <w:t>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</w:t>
      </w:r>
      <w:r w:rsidRPr="00DC7B90">
        <w:rPr>
          <w:color w:val="0D0D0D" w:themeColor="text1" w:themeTint="F2"/>
          <w:sz w:val="27"/>
          <w:szCs w:val="27"/>
        </w:rPr>
        <w:t>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</w:t>
      </w:r>
      <w:r w:rsidRPr="00DC7B90">
        <w:rPr>
          <w:color w:val="0D0D0D" w:themeColor="text1" w:themeTint="F2"/>
          <w:sz w:val="27"/>
          <w:szCs w:val="27"/>
        </w:rPr>
        <w:t>аказуемого деяния.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Кроме того, 15.04.2022 года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Пушкина»,  расположенное в г. Нижневартовске по ул. Романтиков д. 16 в ходе исполнения контракта от 11.04.2022 №11/0</w:t>
      </w:r>
      <w:r w:rsidRPr="00DC7B90">
        <w:rPr>
          <w:color w:val="0D0D0D" w:themeColor="text1" w:themeTint="F2"/>
          <w:sz w:val="27"/>
          <w:szCs w:val="27"/>
        </w:rPr>
        <w:t>4-1, заключенного с  индивидуальным предпринимателем Осинцевой Т.М. на сумму 64 316,00 руб., платежным поручением от 14.04.2022 №528 (проведено 15.04.2022) произвело неправомерную оплату на общую сумму 64 316,00 руб. кухонной посуды (сковород, сотейников и</w:t>
      </w:r>
      <w:r w:rsidRPr="00DC7B90">
        <w:rPr>
          <w:color w:val="0D0D0D" w:themeColor="text1" w:themeTint="F2"/>
          <w:sz w:val="27"/>
          <w:szCs w:val="27"/>
        </w:rPr>
        <w:t xml:space="preserve"> дуршлагов)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поставленной согласно товарной накладной от 12.04.2022 №135,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</w:t>
      </w:r>
      <w:r w:rsidRPr="00DC7B90">
        <w:rPr>
          <w:color w:val="0D0D0D" w:themeColor="text1" w:themeTint="F2"/>
          <w:sz w:val="27"/>
          <w:szCs w:val="27"/>
        </w:rPr>
        <w:t xml:space="preserve">овных общеобразовательных программ, код субсидии 006.10.0102  (далее – КС 006.10.0102), </w:t>
      </w:r>
      <w:r w:rsidRPr="00DC7B90">
        <w:rPr>
          <w:color w:val="0D0D0D" w:themeColor="text1" w:themeTint="F2"/>
          <w:sz w:val="27"/>
          <w:szCs w:val="27"/>
        </w:rPr>
        <w:t>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</w:t>
      </w:r>
      <w:r w:rsidRPr="00DC7B90">
        <w:rPr>
          <w:color w:val="0D0D0D" w:themeColor="text1" w:themeTint="F2"/>
          <w:sz w:val="27"/>
          <w:szCs w:val="27"/>
        </w:rPr>
        <w:t>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Кроме того, 10.06.2022 года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>в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09.06.2022 №17536, заключенного с  ООО "Пилипака</w:t>
      </w:r>
      <w:r w:rsidRPr="00DC7B90">
        <w:rPr>
          <w:color w:val="0D0D0D" w:themeColor="text1" w:themeTint="F2"/>
          <w:sz w:val="27"/>
          <w:szCs w:val="27"/>
        </w:rPr>
        <w:t xml:space="preserve"> и Компания" на сумму 16 260,00 руб.,  платежным поручением от 10.06.2022 №874 (проведено 10.06.2022) произв</w:t>
      </w:r>
      <w:r w:rsidRPr="00DC7B90" w:rsidR="00C54E4C">
        <w:rPr>
          <w:color w:val="0D0D0D" w:themeColor="text1" w:themeTint="F2"/>
          <w:sz w:val="27"/>
          <w:szCs w:val="27"/>
        </w:rPr>
        <w:t>ело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 xml:space="preserve">у </w:t>
      </w:r>
      <w:r w:rsidRPr="00DC7B90">
        <w:rPr>
          <w:color w:val="0D0D0D" w:themeColor="text1" w:themeTint="F2"/>
          <w:sz w:val="27"/>
          <w:szCs w:val="27"/>
        </w:rPr>
        <w:t>на общую сумму 16 260,00 руб. столового сервиза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поставленного согласно универсальному передаточному акту от 09.06.2022 №20</w:t>
      </w:r>
      <w:r w:rsidRPr="00DC7B90">
        <w:rPr>
          <w:color w:val="0D0D0D" w:themeColor="text1" w:themeTint="F2"/>
          <w:sz w:val="27"/>
          <w:szCs w:val="27"/>
        </w:rPr>
        <w:t>220609-044, за счет средств субсидии на финансовое обеспечение выполнения муниципального задания, источником финансового обеспечения которой является бюджет города, предоставленной учреждению на обеспечение предоставления общедоступного и бесплатного начал</w:t>
      </w:r>
      <w:r w:rsidRPr="00DC7B90">
        <w:rPr>
          <w:color w:val="0D0D0D" w:themeColor="text1" w:themeTint="F2"/>
          <w:sz w:val="27"/>
          <w:szCs w:val="27"/>
        </w:rPr>
        <w:t>ьного общего, основного общего,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</w:t>
      </w:r>
      <w:r w:rsidRPr="00DC7B90">
        <w:rPr>
          <w:color w:val="0D0D0D" w:themeColor="text1" w:themeTint="F2"/>
          <w:sz w:val="27"/>
          <w:szCs w:val="27"/>
        </w:rPr>
        <w:t xml:space="preserve">азовательными стандартами), код субсидии 006.10.0101 (далее - КС 006.10.0101),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</w:t>
      </w:r>
      <w:r w:rsidRPr="00DC7B90">
        <w:rPr>
          <w:color w:val="0D0D0D" w:themeColor="text1" w:themeTint="F2"/>
          <w:sz w:val="27"/>
          <w:szCs w:val="27"/>
        </w:rPr>
        <w:t>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3B2121" w:rsidRPr="00DC7B90" w:rsidP="003B2121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Кроме того, 14.07.2022 года 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в ходе исполнения контракта от 06.07.2022 №56, заключенного с  индивидуальным предпринимателем Денисовой О.А. на сумму 97 400,00 руб., платежным поручением от 14.07.2022 №1087 (</w:t>
      </w:r>
      <w:r w:rsidRPr="00DC7B90">
        <w:rPr>
          <w:color w:val="0D0D0D" w:themeColor="text1" w:themeTint="F2"/>
          <w:sz w:val="27"/>
          <w:szCs w:val="27"/>
        </w:rPr>
        <w:t>проведено 14.07.2022) произвел</w:t>
      </w:r>
      <w:r w:rsidRPr="00DC7B90" w:rsidR="00C54E4C">
        <w:rPr>
          <w:color w:val="0D0D0D" w:themeColor="text1" w:themeTint="F2"/>
          <w:sz w:val="27"/>
          <w:szCs w:val="27"/>
        </w:rPr>
        <w:t>о</w:t>
      </w:r>
      <w:r w:rsidRPr="00DC7B90" w:rsidR="009B0340">
        <w:rPr>
          <w:color w:val="0D0D0D" w:themeColor="text1" w:themeTint="F2"/>
          <w:sz w:val="27"/>
          <w:szCs w:val="27"/>
        </w:rPr>
        <w:t xml:space="preserve"> неправомерную оплату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7 400,00 руб. металлических шкафов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12.07.2022 №35, за счет средств субсидии на финансовое обеспечение выполнения муниципального задания за счет</w:t>
      </w:r>
      <w:r w:rsidRPr="00DC7B90">
        <w:rPr>
          <w:color w:val="0D0D0D" w:themeColor="text1" w:themeTint="F2"/>
          <w:sz w:val="27"/>
          <w:szCs w:val="27"/>
        </w:rPr>
        <w:t xml:space="preserve"> средств бюджета Ханты-Мансийского автономного округа – Югры (субвенции) на реализацию основных общеобразовательных программ, код субсидии 006.10.0102, предоставленной учреждению соглашением о порядке и условиях предоставления и использования субсидии на ф</w:t>
      </w:r>
      <w:r w:rsidRPr="00DC7B90">
        <w:rPr>
          <w:color w:val="0D0D0D" w:themeColor="text1" w:themeTint="F2"/>
          <w:sz w:val="27"/>
          <w:szCs w:val="27"/>
        </w:rPr>
        <w:t>инансовое обеспечение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3B2121" w:rsidRPr="00DC7B90" w:rsidP="003B2121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Кроме того, 20</w:t>
      </w:r>
      <w:r w:rsidRPr="00DC7B90">
        <w:rPr>
          <w:color w:val="0D0D0D" w:themeColor="text1" w:themeTint="F2"/>
          <w:sz w:val="27"/>
          <w:szCs w:val="27"/>
        </w:rPr>
        <w:t xml:space="preserve">.07.2022 года 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9B0340">
        <w:rPr>
          <w:color w:val="0D0D0D" w:themeColor="text1" w:themeTint="F2"/>
          <w:sz w:val="27"/>
          <w:szCs w:val="27"/>
        </w:rPr>
        <w:t>в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19.07.2022 №19/07-1, заключенного с  индивидуаль</w:t>
      </w:r>
      <w:r w:rsidRPr="00DC7B90">
        <w:rPr>
          <w:color w:val="0D0D0D" w:themeColor="text1" w:themeTint="F2"/>
          <w:sz w:val="27"/>
          <w:szCs w:val="27"/>
        </w:rPr>
        <w:t xml:space="preserve">ным предпринимателем Осинцевой Т.М. на сумму 124 516,00 руб.,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платежным поручением от 19.07.2022 №1093 (проведено 20.07.2022)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</w:t>
      </w:r>
      <w:r w:rsidRPr="00DC7B90" w:rsidR="00C54E4C">
        <w:rPr>
          <w:color w:val="0D0D0D" w:themeColor="text1" w:themeTint="F2"/>
          <w:sz w:val="27"/>
          <w:szCs w:val="27"/>
        </w:rPr>
        <w:t>ту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</w:t>
      </w:r>
      <w:r w:rsidRPr="00DC7B90">
        <w:rPr>
          <w:color w:val="0D0D0D" w:themeColor="text1" w:themeTint="F2"/>
          <w:sz w:val="27"/>
          <w:szCs w:val="27"/>
        </w:rPr>
        <w:t>124 516,00 руб. кастрюль из нержавеющей стали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</w:t>
      </w:r>
      <w:r w:rsidRPr="00DC7B90">
        <w:rPr>
          <w:color w:val="0D0D0D" w:themeColor="text1" w:themeTint="F2"/>
          <w:sz w:val="27"/>
          <w:szCs w:val="27"/>
        </w:rPr>
        <w:t>адной от 19.07.2022 №294,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</w:t>
      </w:r>
      <w:r w:rsidRPr="00DC7B90">
        <w:rPr>
          <w:color w:val="0D0D0D" w:themeColor="text1" w:themeTint="F2"/>
          <w:sz w:val="27"/>
          <w:szCs w:val="27"/>
        </w:rPr>
        <w:t xml:space="preserve">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</w:t>
      </w:r>
      <w:r w:rsidRPr="00DC7B90">
        <w:rPr>
          <w:color w:val="0D0D0D" w:themeColor="text1" w:themeTint="F2"/>
          <w:sz w:val="27"/>
          <w:szCs w:val="27"/>
        </w:rPr>
        <w:t>.12.2021 №69 , что повлекло нецелевое использование бюджетных средств, указанные действия не содержат уголовно наказуемого деяния.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Кроме того, 05.09.2022 года 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>в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24.08.2022 №00177, заключенного  с  индивидуальным предпринимателем Розман В.М. на сумму 10 704,00 руб.,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платежным поручением от 29.08.2022 №1288 (проведено </w:t>
      </w:r>
      <w:r w:rsidRPr="00DC7B90">
        <w:rPr>
          <w:color w:val="0D0D0D" w:themeColor="text1" w:themeTint="F2"/>
          <w:sz w:val="27"/>
          <w:szCs w:val="27"/>
        </w:rPr>
        <w:t>05.09.2022)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 оплату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10 704,00 руб. муляжей цветов и листвы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26.08.2022 №02435, за счет средств субсидии на финансовое обеспечение выполнения муниципального задания за счет ср</w:t>
      </w:r>
      <w:r w:rsidRPr="00DC7B90">
        <w:rPr>
          <w:color w:val="0D0D0D" w:themeColor="text1" w:themeTint="F2"/>
          <w:sz w:val="27"/>
          <w:szCs w:val="27"/>
        </w:rPr>
        <w:t>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</w:t>
      </w:r>
      <w:r w:rsidRPr="00DC7B90">
        <w:rPr>
          <w:color w:val="0D0D0D" w:themeColor="text1" w:themeTint="F2"/>
          <w:sz w:val="27"/>
          <w:szCs w:val="27"/>
        </w:rPr>
        <w:t>льзования субсидии на финансовое обеспечение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</w:t>
      </w:r>
      <w:r w:rsidRPr="00DC7B90">
        <w:rPr>
          <w:color w:val="0D0D0D" w:themeColor="text1" w:themeTint="F2"/>
          <w:sz w:val="27"/>
          <w:szCs w:val="27"/>
        </w:rPr>
        <w:t xml:space="preserve"> деяния. 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Кроме того, 30.09.2022 года</w:t>
      </w:r>
      <w:r w:rsidRPr="00DC7B90" w:rsidR="009B0340">
        <w:rPr>
          <w:color w:val="0D0D0D" w:themeColor="text1" w:themeTint="F2"/>
          <w:sz w:val="27"/>
          <w:szCs w:val="27"/>
        </w:rPr>
        <w:t xml:space="preserve">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</w:t>
      </w:r>
      <w:r w:rsidRPr="00DC7B90" w:rsidR="00C54E4C">
        <w:rPr>
          <w:color w:val="0D0D0D" w:themeColor="text1" w:themeTint="F2"/>
          <w:sz w:val="27"/>
          <w:szCs w:val="27"/>
        </w:rPr>
        <w:t>в х</w:t>
      </w:r>
      <w:r w:rsidRPr="00DC7B90">
        <w:rPr>
          <w:color w:val="0D0D0D" w:themeColor="text1" w:themeTint="F2"/>
          <w:sz w:val="27"/>
          <w:szCs w:val="27"/>
        </w:rPr>
        <w:t xml:space="preserve">оде исполнения контракта от 26.09.2022 №12, заключенного с  индивидуальным предпринимателем Лебедевой В.В. на сумму 16 499,00 руб.,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платежным поручением от 30.09.2022 №1451 (проведено 30.09.2022)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>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16 499,00 ру</w:t>
      </w:r>
      <w:r w:rsidRPr="00DC7B90">
        <w:rPr>
          <w:color w:val="0D0D0D" w:themeColor="text1" w:themeTint="F2"/>
          <w:sz w:val="27"/>
          <w:szCs w:val="27"/>
        </w:rPr>
        <w:t>б. тонометров и мешка Амбу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26.09.2022 №12,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</w:t>
      </w:r>
      <w:r w:rsidRPr="00DC7B90">
        <w:rPr>
          <w:color w:val="0D0D0D" w:themeColor="text1" w:themeTint="F2"/>
          <w:sz w:val="27"/>
          <w:szCs w:val="27"/>
        </w:rPr>
        <w:t>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</w:t>
      </w:r>
      <w:r w:rsidRPr="00DC7B90">
        <w:rPr>
          <w:color w:val="0D0D0D" w:themeColor="text1" w:themeTint="F2"/>
          <w:sz w:val="27"/>
          <w:szCs w:val="27"/>
        </w:rPr>
        <w:t>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Кроме того, 30.09.2022 года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муниципальное бюджетное общеобразова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тельное учреждение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>в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28.09.2022 №13, заключенного с  индивидуальным предпринимателем Лебедевой В.В. на сумму 19 800,00 р</w:t>
      </w:r>
      <w:r w:rsidRPr="00DC7B90">
        <w:rPr>
          <w:color w:val="0D0D0D" w:themeColor="text1" w:themeTint="F2"/>
          <w:sz w:val="27"/>
          <w:szCs w:val="27"/>
        </w:rPr>
        <w:t xml:space="preserve">уб.,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платежным поручением от 30.09.2022 №1452 </w:t>
      </w:r>
      <w:r w:rsidRPr="00DC7B90">
        <w:rPr>
          <w:color w:val="0D0D0D" w:themeColor="text1" w:themeTint="F2"/>
          <w:sz w:val="27"/>
          <w:szCs w:val="27"/>
        </w:rPr>
        <w:t>(проведено 30.09.2022)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>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19 800,00 руб. инфракрасных термометров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28.09.2022 №13, за счет средств субсидии на финансовое</w:t>
      </w:r>
      <w:r w:rsidRPr="00DC7B90">
        <w:rPr>
          <w:color w:val="0D0D0D" w:themeColor="text1" w:themeTint="F2"/>
          <w:sz w:val="27"/>
          <w:szCs w:val="27"/>
        </w:rPr>
        <w:t xml:space="preserve">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</w:t>
      </w:r>
      <w:r w:rsidRPr="00DC7B90">
        <w:rPr>
          <w:color w:val="0D0D0D" w:themeColor="text1" w:themeTint="F2"/>
          <w:sz w:val="27"/>
          <w:szCs w:val="27"/>
        </w:rPr>
        <w:t>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</w:t>
      </w:r>
      <w:r w:rsidRPr="00DC7B90">
        <w:rPr>
          <w:color w:val="0D0D0D" w:themeColor="text1" w:themeTint="F2"/>
          <w:sz w:val="27"/>
          <w:szCs w:val="27"/>
        </w:rPr>
        <w:t>дств, указанные действия не содержат уголовно наказуемого деяния.</w:t>
      </w:r>
    </w:p>
    <w:p w:rsidR="004F13EC" w:rsidRPr="00DC7B90" w:rsidP="003B2121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Кроме того, 12.10.2022 года 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>в г. Нижневартовске по ул. Романтиков д. 16</w:t>
      </w:r>
      <w:r w:rsidRPr="00DC7B90">
        <w:rPr>
          <w:color w:val="0D0D0D" w:themeColor="text1" w:themeTint="F2"/>
          <w:sz w:val="27"/>
          <w:szCs w:val="27"/>
        </w:rPr>
        <w:t xml:space="preserve"> </w:t>
      </w:r>
      <w:r w:rsidRPr="00DC7B90" w:rsidR="00C54E4C">
        <w:rPr>
          <w:color w:val="0D0D0D" w:themeColor="text1" w:themeTint="F2"/>
          <w:sz w:val="27"/>
          <w:szCs w:val="27"/>
        </w:rPr>
        <w:t xml:space="preserve">в 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10.10.2022 №110, заключенного с  ООО "Редакция газеты "Варта" на сумму 13 000,00 руб.,  платежным поручением от 11.10.2022 №1535 (проведено 12.10.2022)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>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13 000,00 руб. журналов и</w:t>
      </w:r>
      <w:r w:rsidRPr="00DC7B90">
        <w:rPr>
          <w:color w:val="0D0D0D" w:themeColor="text1" w:themeTint="F2"/>
          <w:sz w:val="27"/>
          <w:szCs w:val="27"/>
        </w:rPr>
        <w:t>нструктажей, журналов учета и вкладышей в трудовую книжку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11.10.2022 №1580т, за счет средств субсидии на финансовое обеспечение выполнения муниципального задания за счет средств бюджета Ханты-Мансийского автоном</w:t>
      </w:r>
      <w:r w:rsidRPr="00DC7B90">
        <w:rPr>
          <w:color w:val="0D0D0D" w:themeColor="text1" w:themeTint="F2"/>
          <w:sz w:val="27"/>
          <w:szCs w:val="27"/>
        </w:rPr>
        <w:t>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</w:t>
      </w:r>
      <w:r w:rsidRPr="00DC7B90">
        <w:rPr>
          <w:color w:val="0D0D0D" w:themeColor="text1" w:themeTint="F2"/>
          <w:sz w:val="27"/>
          <w:szCs w:val="27"/>
        </w:rPr>
        <w:t>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4F13EC" w:rsidRPr="00DC7B90" w:rsidP="004F13EC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Кроме того, 11.07.2023 года</w:t>
      </w:r>
      <w:r w:rsidRPr="00DC7B90" w:rsidR="007D641B">
        <w:rPr>
          <w:color w:val="0D0D0D" w:themeColor="text1" w:themeTint="F2"/>
          <w:sz w:val="27"/>
          <w:szCs w:val="27"/>
        </w:rPr>
        <w:t xml:space="preserve">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 xml:space="preserve">в 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23.05.2023 №23/05, заключенного  с  ООО "Добровольное пожарное общество" на сумму 351 500,00 руб., платежным поручением от 06.07.2023 №997 (проведено 11.07.2023) произве</w:t>
      </w:r>
      <w:r w:rsidRPr="00DC7B90" w:rsidR="00C54E4C">
        <w:rPr>
          <w:color w:val="0D0D0D" w:themeColor="text1" w:themeTint="F2"/>
          <w:sz w:val="27"/>
          <w:szCs w:val="27"/>
        </w:rPr>
        <w:t>ло</w:t>
      </w:r>
      <w:r w:rsidRPr="00DC7B90">
        <w:rPr>
          <w:color w:val="0D0D0D" w:themeColor="text1" w:themeTint="F2"/>
          <w:sz w:val="27"/>
          <w:szCs w:val="27"/>
        </w:rPr>
        <w:t xml:space="preserve"> неправомерн</w:t>
      </w:r>
      <w:r w:rsidRPr="00DC7B90" w:rsidR="00C54E4C">
        <w:rPr>
          <w:color w:val="0D0D0D" w:themeColor="text1" w:themeTint="F2"/>
          <w:sz w:val="27"/>
          <w:szCs w:val="27"/>
        </w:rPr>
        <w:t>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>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246 050,00 руб. ви</w:t>
      </w:r>
      <w:r w:rsidRPr="00DC7B90">
        <w:rPr>
          <w:color w:val="0D0D0D" w:themeColor="text1" w:themeTint="F2"/>
          <w:sz w:val="27"/>
          <w:szCs w:val="27"/>
        </w:rPr>
        <w:t>деокамер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22.06.2023 №001,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</w:t>
      </w:r>
      <w:r w:rsidRPr="00DC7B90">
        <w:rPr>
          <w:color w:val="0D0D0D" w:themeColor="text1" w:themeTint="F2"/>
          <w:sz w:val="27"/>
          <w:szCs w:val="27"/>
        </w:rPr>
        <w:t>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</w:t>
      </w:r>
      <w:r w:rsidRPr="00DC7B90">
        <w:rPr>
          <w:color w:val="0D0D0D" w:themeColor="text1" w:themeTint="F2"/>
          <w:sz w:val="27"/>
          <w:szCs w:val="27"/>
        </w:rPr>
        <w:t xml:space="preserve"> муниципальных услуг (выполнение работ) от 30.12.2022 №65, что повлекло нецелевое использование бюджетных средств,  указанные действия не содержат уголовно наказуемого деяния.</w:t>
      </w:r>
    </w:p>
    <w:p w:rsidR="00D32F1F" w:rsidRPr="00DC7B90" w:rsidP="00D32F1F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Кроме того, 03.08.2023 года</w:t>
      </w:r>
      <w:r w:rsidRPr="00DC7B90" w:rsidR="007D641B">
        <w:rPr>
          <w:color w:val="0D0D0D" w:themeColor="text1" w:themeTint="F2"/>
          <w:sz w:val="27"/>
          <w:szCs w:val="27"/>
        </w:rPr>
        <w:t xml:space="preserve"> </w:t>
      </w:r>
      <w:r w:rsidRPr="00DC7B90" w:rsidR="00C54E4C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 w:rsidR="00C54E4C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расположенное </w:t>
      </w:r>
      <w:r w:rsidRPr="00DC7B90">
        <w:rPr>
          <w:color w:val="0D0D0D" w:themeColor="text1" w:themeTint="F2"/>
          <w:sz w:val="27"/>
          <w:szCs w:val="27"/>
        </w:rPr>
        <w:t xml:space="preserve">в г. Нижневартовске по ул. Романтиков д. 16 </w:t>
      </w:r>
      <w:r w:rsidRPr="00DC7B90" w:rsidR="00C54E4C">
        <w:rPr>
          <w:color w:val="0D0D0D" w:themeColor="text1" w:themeTint="F2"/>
          <w:sz w:val="27"/>
          <w:szCs w:val="27"/>
        </w:rPr>
        <w:t>в</w:t>
      </w:r>
      <w:r w:rsidRPr="00DC7B90">
        <w:rPr>
          <w:color w:val="0D0D0D" w:themeColor="text1" w:themeTint="F2"/>
          <w:sz w:val="27"/>
          <w:szCs w:val="27"/>
        </w:rPr>
        <w:t xml:space="preserve"> ходе исполнения контракта от 18.05.2023 №48/23, заключенного с  индивидуальным предпринимателем </w:t>
      </w:r>
      <w:r w:rsidRPr="00DC7B90">
        <w:rPr>
          <w:color w:val="0D0D0D" w:themeColor="text1" w:themeTint="F2"/>
          <w:sz w:val="27"/>
          <w:szCs w:val="27"/>
        </w:rPr>
        <w:t xml:space="preserve">Хафизовым Н.Р. на сумму 483 500,00 руб., </w:t>
      </w:r>
      <w:r w:rsidRPr="00DC7B90" w:rsidR="00C54E4C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плате</w:t>
      </w:r>
      <w:r w:rsidRPr="00DC7B90">
        <w:rPr>
          <w:color w:val="0D0D0D" w:themeColor="text1" w:themeTint="F2"/>
          <w:sz w:val="27"/>
          <w:szCs w:val="27"/>
        </w:rPr>
        <w:t>жным поручением от 31.07.2023 №1070 (проведено 03.08.2023) произве</w:t>
      </w:r>
      <w:r w:rsidRPr="00DC7B90" w:rsidR="00C54E4C">
        <w:rPr>
          <w:color w:val="0D0D0D" w:themeColor="text1" w:themeTint="F2"/>
          <w:sz w:val="27"/>
          <w:szCs w:val="27"/>
        </w:rPr>
        <w:t>ло неправомерную</w:t>
      </w:r>
      <w:r w:rsidRPr="00DC7B90">
        <w:rPr>
          <w:color w:val="0D0D0D" w:themeColor="text1" w:themeTint="F2"/>
          <w:sz w:val="27"/>
          <w:szCs w:val="27"/>
        </w:rPr>
        <w:t xml:space="preserve"> оплат</w:t>
      </w:r>
      <w:r w:rsidRPr="00DC7B90" w:rsidR="00C54E4C">
        <w:rPr>
          <w:color w:val="0D0D0D" w:themeColor="text1" w:themeTint="F2"/>
          <w:sz w:val="27"/>
          <w:szCs w:val="27"/>
        </w:rPr>
        <w:t>у</w:t>
      </w:r>
      <w:r w:rsidRPr="00DC7B90">
        <w:rPr>
          <w:color w:val="0D0D0D" w:themeColor="text1" w:themeTint="F2"/>
          <w:sz w:val="27"/>
          <w:szCs w:val="27"/>
        </w:rPr>
        <w:t xml:space="preserve"> на общую сумму 90 560,00 руб. офисных эргономичных столов и подкатных тумб</w:t>
      </w:r>
      <w:r w:rsidRPr="00DC7B90">
        <w:rPr>
          <w:bCs/>
          <w:color w:val="0D0D0D" w:themeColor="text1" w:themeTint="F2"/>
          <w:sz w:val="27"/>
          <w:szCs w:val="27"/>
        </w:rPr>
        <w:t>,</w:t>
      </w:r>
      <w:r w:rsidRPr="00DC7B90">
        <w:rPr>
          <w:color w:val="0D0D0D" w:themeColor="text1" w:themeTint="F2"/>
          <w:sz w:val="27"/>
          <w:szCs w:val="27"/>
        </w:rPr>
        <w:t xml:space="preserve"> поставленных согласно товарной накладной от 18.07.2023 №51, за счет средств субсидии на фи</w:t>
      </w:r>
      <w:r w:rsidRPr="00DC7B90">
        <w:rPr>
          <w:color w:val="0D0D0D" w:themeColor="text1" w:themeTint="F2"/>
          <w:sz w:val="27"/>
          <w:szCs w:val="27"/>
        </w:rPr>
        <w:t xml:space="preserve">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</w:t>
      </w:r>
      <w:r w:rsidRPr="00DC7B90">
        <w:rPr>
          <w:color w:val="0D0D0D" w:themeColor="text1" w:themeTint="F2"/>
          <w:sz w:val="27"/>
          <w:szCs w:val="27"/>
        </w:rPr>
        <w:t>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30.12.2022 №65 , что повлекло нецелевое использование бюдж</w:t>
      </w:r>
      <w:r w:rsidRPr="00DC7B90">
        <w:rPr>
          <w:color w:val="0D0D0D" w:themeColor="text1" w:themeTint="F2"/>
          <w:sz w:val="27"/>
          <w:szCs w:val="27"/>
        </w:rPr>
        <w:t>етных средств, указанные действия не содержат уголовно наказуемого деяния.</w:t>
      </w:r>
      <w:r w:rsidRPr="00DC7B90" w:rsidR="004F13EC">
        <w:rPr>
          <w:color w:val="0D0D0D" w:themeColor="text1" w:themeTint="F2"/>
          <w:sz w:val="27"/>
          <w:szCs w:val="27"/>
        </w:rPr>
        <w:t xml:space="preserve"> </w:t>
      </w:r>
    </w:p>
    <w:p w:rsidR="00B96BC9" w:rsidRPr="00DC7B90" w:rsidP="00B96BC9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При </w:t>
      </w:r>
      <w:r w:rsidRPr="00DC7B90">
        <w:rPr>
          <w:color w:val="0D0D0D" w:themeColor="text1" w:themeTint="F2"/>
          <w:sz w:val="27"/>
          <w:szCs w:val="27"/>
          <w:lang w:val="x-none"/>
        </w:rPr>
        <w:t>рассмотрени</w:t>
      </w:r>
      <w:r w:rsidRPr="00DC7B90">
        <w:rPr>
          <w:color w:val="0D0D0D" w:themeColor="text1" w:themeTint="F2"/>
          <w:sz w:val="27"/>
          <w:szCs w:val="27"/>
        </w:rPr>
        <w:t>и</w:t>
      </w:r>
      <w:r w:rsidRPr="00DC7B90">
        <w:rPr>
          <w:color w:val="0D0D0D" w:themeColor="text1" w:themeTint="F2"/>
          <w:sz w:val="27"/>
          <w:szCs w:val="27"/>
          <w:lang w:val="x-none"/>
        </w:rPr>
        <w:t xml:space="preserve"> дела об административном правонарушении </w:t>
      </w:r>
      <w:r w:rsidRPr="00DC7B90">
        <w:rPr>
          <w:color w:val="0D0D0D" w:themeColor="text1" w:themeTint="F2"/>
          <w:sz w:val="27"/>
          <w:szCs w:val="27"/>
        </w:rPr>
        <w:t>зако</w:t>
      </w:r>
      <w:r w:rsidRPr="00DC7B90" w:rsidR="00C54E4C">
        <w:rPr>
          <w:color w:val="0D0D0D" w:themeColor="text1" w:themeTint="F2"/>
          <w:sz w:val="27"/>
          <w:szCs w:val="27"/>
        </w:rPr>
        <w:t>н</w:t>
      </w:r>
      <w:r w:rsidRPr="00DC7B90">
        <w:rPr>
          <w:color w:val="0D0D0D" w:themeColor="text1" w:themeTint="F2"/>
          <w:sz w:val="27"/>
          <w:szCs w:val="27"/>
        </w:rPr>
        <w:t xml:space="preserve">ный представитель Игошин Э.В. вину в совершении административного правонарушения </w:t>
      </w:r>
      <w:r w:rsidRPr="00DC7B90" w:rsidR="00C54E4C">
        <w:rPr>
          <w:color w:val="0D0D0D" w:themeColor="text1" w:themeTint="F2"/>
          <w:sz w:val="27"/>
          <w:szCs w:val="27"/>
        </w:rPr>
        <w:t xml:space="preserve">не </w:t>
      </w:r>
      <w:r w:rsidRPr="00DC7B90">
        <w:rPr>
          <w:color w:val="0D0D0D" w:themeColor="text1" w:themeTint="F2"/>
          <w:sz w:val="27"/>
          <w:szCs w:val="27"/>
        </w:rPr>
        <w:t xml:space="preserve">признал, он и защитник Гринь Р.В. </w:t>
      </w:r>
      <w:r w:rsidRPr="00DC7B90">
        <w:rPr>
          <w:color w:val="0D0D0D" w:themeColor="text1" w:themeTint="F2"/>
          <w:sz w:val="27"/>
          <w:szCs w:val="27"/>
        </w:rPr>
        <w:t xml:space="preserve"> и пояснили, что </w:t>
      </w:r>
      <w:r w:rsidRPr="00DC7B90" w:rsidR="00C54E4C">
        <w:rPr>
          <w:color w:val="0D0D0D" w:themeColor="text1" w:themeTint="F2"/>
          <w:sz w:val="27"/>
          <w:szCs w:val="27"/>
        </w:rPr>
        <w:t>Л</w:t>
      </w:r>
      <w:r w:rsidRPr="00DC7B90">
        <w:rPr>
          <w:color w:val="0D0D0D" w:themeColor="text1" w:themeTint="F2"/>
          <w:sz w:val="27"/>
          <w:szCs w:val="27"/>
        </w:rPr>
        <w:t>ицеем не было допущено нецелевое использование бюджетных средств. Полагают, что у их Учреждения не имеется обязательств по расходованию средств субсидии, предоставленной в рамках Соглашения, заключенного между Департаментом образования  а</w:t>
      </w:r>
      <w:r w:rsidRPr="00DC7B90">
        <w:rPr>
          <w:color w:val="0D0D0D" w:themeColor="text1" w:themeTint="F2"/>
          <w:sz w:val="27"/>
          <w:szCs w:val="27"/>
        </w:rPr>
        <w:t>дминистрации города Нижневартовска и Лицеем о порядке и условиях предоставления субсидии на финансовое обеспечение выполнения  муниципального задания на оказания муниципальных услуг,  исключительно на средства обучения. При этом Учреждение приобретало  обо</w:t>
      </w:r>
      <w:r w:rsidRPr="00DC7B90">
        <w:rPr>
          <w:color w:val="0D0D0D" w:themeColor="text1" w:themeTint="F2"/>
          <w:sz w:val="27"/>
          <w:szCs w:val="27"/>
        </w:rPr>
        <w:t>рудование согласно перечню № 782, который является открытым,  в котором имеется также позиция не являющиеся средствами обучения, но являющиеся  средствами для достижения целей ради которых создано образовательное учреждение. Прос</w:t>
      </w:r>
      <w:r w:rsidRPr="00DC7B90" w:rsidR="009B0340">
        <w:rPr>
          <w:color w:val="0D0D0D" w:themeColor="text1" w:themeTint="F2"/>
          <w:sz w:val="27"/>
          <w:szCs w:val="27"/>
        </w:rPr>
        <w:t>ят</w:t>
      </w:r>
      <w:r w:rsidRPr="00DC7B90">
        <w:rPr>
          <w:color w:val="0D0D0D" w:themeColor="text1" w:themeTint="F2"/>
          <w:sz w:val="27"/>
          <w:szCs w:val="27"/>
        </w:rPr>
        <w:t xml:space="preserve"> прекратить производство </w:t>
      </w:r>
      <w:r w:rsidRPr="00DC7B90">
        <w:rPr>
          <w:color w:val="0D0D0D" w:themeColor="text1" w:themeTint="F2"/>
          <w:sz w:val="27"/>
          <w:szCs w:val="27"/>
        </w:rPr>
        <w:t xml:space="preserve">по делу об административном правонарушении, поскольку в   действиях </w:t>
      </w:r>
      <w:r w:rsidRPr="00DC7B90" w:rsidR="00BC5C9C">
        <w:rPr>
          <w:color w:val="0D0D0D" w:themeColor="text1" w:themeTint="F2"/>
          <w:sz w:val="27"/>
          <w:szCs w:val="27"/>
        </w:rPr>
        <w:t>Л</w:t>
      </w:r>
      <w:r w:rsidRPr="00DC7B90">
        <w:rPr>
          <w:color w:val="0D0D0D" w:themeColor="text1" w:themeTint="F2"/>
          <w:sz w:val="27"/>
          <w:szCs w:val="27"/>
        </w:rPr>
        <w:t xml:space="preserve">ицея нет нарушений федерального и иного законодательства. </w:t>
      </w:r>
    </w:p>
    <w:p w:rsidR="00D32F1F" w:rsidRPr="00DC7B90" w:rsidP="00D32F1F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Представител</w:t>
      </w:r>
      <w:r w:rsidRPr="00DC7B90" w:rsidR="00C54E4C">
        <w:rPr>
          <w:color w:val="0D0D0D" w:themeColor="text1" w:themeTint="F2"/>
          <w:sz w:val="27"/>
          <w:szCs w:val="27"/>
        </w:rPr>
        <w:t>ь</w:t>
      </w:r>
      <w:r w:rsidRPr="00DC7B90">
        <w:rPr>
          <w:color w:val="0D0D0D" w:themeColor="text1" w:themeTint="F2"/>
          <w:sz w:val="27"/>
          <w:szCs w:val="27"/>
        </w:rPr>
        <w:t xml:space="preserve"> административного органа - Контрольно-ревизионного управления администрации г. Нижневартовска </w:t>
      </w:r>
      <w:r w:rsidRPr="00DC7B90" w:rsidR="00C54E4C">
        <w:rPr>
          <w:color w:val="0D0D0D" w:themeColor="text1" w:themeTint="F2"/>
          <w:sz w:val="27"/>
          <w:szCs w:val="27"/>
        </w:rPr>
        <w:t>Вилкина В.П.</w:t>
      </w:r>
      <w:r w:rsidRPr="00DC7B90">
        <w:rPr>
          <w:color w:val="0D0D0D" w:themeColor="text1" w:themeTint="F2"/>
          <w:sz w:val="27"/>
          <w:szCs w:val="27"/>
        </w:rPr>
        <w:t xml:space="preserve"> настаивал</w:t>
      </w:r>
      <w:r w:rsidRPr="00DC7B90" w:rsidR="00C54E4C">
        <w:rPr>
          <w:color w:val="0D0D0D" w:themeColor="text1" w:themeTint="F2"/>
          <w:sz w:val="27"/>
          <w:szCs w:val="27"/>
        </w:rPr>
        <w:t>а</w:t>
      </w:r>
      <w:r w:rsidRPr="00DC7B90">
        <w:rPr>
          <w:color w:val="0D0D0D" w:themeColor="text1" w:themeTint="F2"/>
          <w:sz w:val="27"/>
          <w:szCs w:val="27"/>
        </w:rPr>
        <w:t xml:space="preserve"> на привлечении </w:t>
      </w:r>
      <w:r w:rsidRPr="00DC7B90" w:rsidR="00C54E4C">
        <w:rPr>
          <w:color w:val="0D0D0D" w:themeColor="text1" w:themeTint="F2"/>
          <w:sz w:val="27"/>
          <w:szCs w:val="27"/>
        </w:rPr>
        <w:t>юридического</w:t>
      </w:r>
      <w:r w:rsidRPr="00DC7B90">
        <w:rPr>
          <w:color w:val="0D0D0D" w:themeColor="text1" w:themeTint="F2"/>
          <w:sz w:val="27"/>
          <w:szCs w:val="27"/>
        </w:rPr>
        <w:t xml:space="preserve">  лица к административной ответственности по основаниям, указанным в протоколе об административном правонарушении.</w:t>
      </w:r>
    </w:p>
    <w:p w:rsidR="00D32F1F" w:rsidRPr="00DC7B90" w:rsidP="00D32F1F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Мировой судья, выслушав законного представителя лица, привлекаемого к административной ответственност</w:t>
      </w:r>
      <w:r w:rsidRPr="00DC7B90">
        <w:rPr>
          <w:color w:val="0D0D0D" w:themeColor="text1" w:themeTint="F2"/>
          <w:sz w:val="27"/>
          <w:szCs w:val="27"/>
        </w:rPr>
        <w:t xml:space="preserve">и, защитника, представителя административного органа, изучив материалы дела, приходит к следующему.  </w:t>
      </w:r>
    </w:p>
    <w:p w:rsidR="00D32F1F" w:rsidRPr="00DC7B90" w:rsidP="00D32F1F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Из протоколов об административных правонарушениях № </w:t>
      </w:r>
      <w:r w:rsidRPr="00DC7B90" w:rsidR="003B2121">
        <w:rPr>
          <w:color w:val="0D0D0D" w:themeColor="text1" w:themeTint="F2"/>
          <w:sz w:val="27"/>
          <w:szCs w:val="27"/>
        </w:rPr>
        <w:t>18</w:t>
      </w:r>
      <w:r w:rsidRPr="00DC7B90">
        <w:rPr>
          <w:color w:val="0D0D0D" w:themeColor="text1" w:themeTint="F2"/>
          <w:sz w:val="27"/>
          <w:szCs w:val="27"/>
        </w:rPr>
        <w:t>/2024, № 1</w:t>
      </w:r>
      <w:r w:rsidRPr="00DC7B90" w:rsidR="003B2121">
        <w:rPr>
          <w:color w:val="0D0D0D" w:themeColor="text1" w:themeTint="F2"/>
          <w:sz w:val="27"/>
          <w:szCs w:val="27"/>
        </w:rPr>
        <w:t>9</w:t>
      </w:r>
      <w:r w:rsidRPr="00DC7B90">
        <w:rPr>
          <w:color w:val="0D0D0D" w:themeColor="text1" w:themeTint="F2"/>
          <w:sz w:val="27"/>
          <w:szCs w:val="27"/>
        </w:rPr>
        <w:t xml:space="preserve">/2024, № </w:t>
      </w:r>
      <w:r w:rsidRPr="00DC7B90" w:rsidR="003B2121">
        <w:rPr>
          <w:color w:val="0D0D0D" w:themeColor="text1" w:themeTint="F2"/>
          <w:sz w:val="27"/>
          <w:szCs w:val="27"/>
        </w:rPr>
        <w:t>20</w:t>
      </w:r>
      <w:r w:rsidRPr="00DC7B90">
        <w:rPr>
          <w:color w:val="0D0D0D" w:themeColor="text1" w:themeTint="F2"/>
          <w:sz w:val="27"/>
          <w:szCs w:val="27"/>
        </w:rPr>
        <w:t>/2024</w:t>
      </w:r>
      <w:r w:rsidRPr="00DC7B90" w:rsidR="003B2121">
        <w:rPr>
          <w:color w:val="0D0D0D" w:themeColor="text1" w:themeTint="F2"/>
          <w:sz w:val="27"/>
          <w:szCs w:val="27"/>
        </w:rPr>
        <w:t xml:space="preserve">, № 21/2024,  № 22/2024,  № 23/2024,  № 24/2024,  № 25/2024,  № 26/2024, № 27/2024, № 28/2024   </w:t>
      </w:r>
      <w:r w:rsidRPr="00DC7B90">
        <w:rPr>
          <w:color w:val="0D0D0D" w:themeColor="text1" w:themeTint="F2"/>
          <w:sz w:val="27"/>
          <w:szCs w:val="27"/>
        </w:rPr>
        <w:t xml:space="preserve"> от 26.01.2024 года следует, что они составлены уполномоченным должностным лицом, согласно которым Игошину Э.В. разъяснены положения ст. 51 Конституции РФ и ст. 25.</w:t>
      </w:r>
      <w:r w:rsidRPr="00DC7B90" w:rsidR="00C54E4C">
        <w:rPr>
          <w:color w:val="0D0D0D" w:themeColor="text1" w:themeTint="F2"/>
          <w:sz w:val="27"/>
          <w:szCs w:val="27"/>
        </w:rPr>
        <w:t>5</w:t>
      </w:r>
      <w:r w:rsidRPr="00DC7B90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правонарушениях, о чем имеется подпи</w:t>
      </w:r>
      <w:r w:rsidRPr="00DC7B90">
        <w:rPr>
          <w:color w:val="0D0D0D" w:themeColor="text1" w:themeTint="F2"/>
          <w:sz w:val="27"/>
          <w:szCs w:val="27"/>
        </w:rPr>
        <w:t>сь Игошина Э.В.</w:t>
      </w:r>
    </w:p>
    <w:p w:rsidR="00EF36EE" w:rsidRPr="00DC7B90" w:rsidP="00EF36EE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Представление начальника контроль-ревизионного управления администрации города Нижневартовска от 22.01.2024 года № 40-исх-38, согласно которому выдвинуто требование директору МУБОУ «Лицей №1 имени А.С. Пушкина» Э.В. о  принятии</w:t>
      </w:r>
      <w:r w:rsidRPr="00DC7B90">
        <w:rPr>
          <w:color w:val="0D0D0D" w:themeColor="text1" w:themeTint="F2"/>
          <w:sz w:val="27"/>
          <w:szCs w:val="27"/>
        </w:rPr>
        <w:t xml:space="preserve"> мер: по устранений нарушений, причин и условий допущенных нарушений, выявленных в ходе проведения плановой выездной  проверки финансов-</w:t>
      </w:r>
      <w:r w:rsidRPr="00DC7B90">
        <w:rPr>
          <w:color w:val="0D0D0D" w:themeColor="text1" w:themeTint="F2"/>
          <w:sz w:val="27"/>
          <w:szCs w:val="27"/>
        </w:rPr>
        <w:t>хозяйственной деятельности и в срок до 25.03.2024 года  предоставить документы, подтверждающие исполнение данного предст</w:t>
      </w:r>
      <w:r w:rsidRPr="00DC7B90">
        <w:rPr>
          <w:color w:val="0D0D0D" w:themeColor="text1" w:themeTint="F2"/>
          <w:sz w:val="27"/>
          <w:szCs w:val="27"/>
        </w:rPr>
        <w:t>авления.</w:t>
      </w:r>
    </w:p>
    <w:p w:rsidR="00EF36EE" w:rsidRPr="00DC7B90" w:rsidP="00EF36EE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приказу  </w:t>
      </w: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контрольно-ревизионного управления администрации города </w:t>
      </w:r>
      <w:r w:rsidRPr="00DC7B90">
        <w:rPr>
          <w:color w:val="0D0D0D" w:themeColor="text1" w:themeTint="F2"/>
          <w:sz w:val="27"/>
          <w:szCs w:val="27"/>
        </w:rPr>
        <w:t xml:space="preserve">от 20.09.2023 №101/40-П </w:t>
      </w: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"О проведении планового контрольного мероприятия в </w:t>
      </w:r>
      <w:r w:rsidRPr="00DC7B90">
        <w:rPr>
          <w:color w:val="0D0D0D" w:themeColor="text1" w:themeTint="F2"/>
          <w:sz w:val="27"/>
          <w:szCs w:val="27"/>
        </w:rPr>
        <w:t>муниципальном бюджетном общеобразовательном учреждении "Лицей №1 имени Александра Сергеевича Пушки</w:t>
      </w:r>
      <w:r w:rsidRPr="00DC7B90">
        <w:rPr>
          <w:color w:val="0D0D0D" w:themeColor="text1" w:themeTint="F2"/>
          <w:sz w:val="27"/>
          <w:szCs w:val="27"/>
        </w:rPr>
        <w:t>на"  было приказано провести плановое контрольное мероприятие в виде выездной проверки, проверяемый период с 01.01.2022 года по 30.09.2023 года.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69  от 28.03.2022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</w:t>
      </w:r>
      <w:r w:rsidRPr="00DC7B90">
        <w:rPr>
          <w:color w:val="0D0D0D" w:themeColor="text1" w:themeTint="F2"/>
          <w:sz w:val="27"/>
          <w:szCs w:val="27"/>
        </w:rPr>
        <w:t>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ООО «Добровольное пожарное общество» 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видеокамер 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99700,00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1 от 14.04</w:t>
      </w:r>
      <w:r w:rsidRPr="00DC7B90">
        <w:rPr>
          <w:color w:val="0D0D0D" w:themeColor="text1" w:themeTint="F2"/>
          <w:sz w:val="27"/>
          <w:szCs w:val="27"/>
        </w:rPr>
        <w:t xml:space="preserve">.2022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следует, что видеокамеры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ООО «Добровольное пожарное общество» </w:t>
      </w:r>
      <w:r w:rsidRPr="00DC7B90">
        <w:rPr>
          <w:iCs/>
          <w:color w:val="0D0D0D" w:themeColor="text1" w:themeTint="F2"/>
          <w:sz w:val="27"/>
          <w:szCs w:val="27"/>
        </w:rPr>
        <w:t xml:space="preserve"> 14.04.2022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видеокамеры по контракту от 28.03.2022 года №6 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«Добровольное пожарное о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бщество»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видеокамер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которые приобретены  в целях обеспечения безопасности участников образовательного процесса и установлены в холле учреждения. 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Платежное поручение № 529 от 14.04.2022 год</w:t>
      </w:r>
      <w:r w:rsidRPr="00DC7B90">
        <w:rPr>
          <w:color w:val="0D0D0D" w:themeColor="text1" w:themeTint="F2"/>
          <w:sz w:val="27"/>
          <w:szCs w:val="27"/>
        </w:rPr>
        <w:t xml:space="preserve">а, согласно которому  муниципальным бюджетным общеобразовательным учреждением "Лицей №1 имени Александра Сергеевича Пушкина"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ООО «Добровольное пожарное общество» </w:t>
      </w:r>
      <w:r w:rsidRPr="00DC7B90">
        <w:rPr>
          <w:iCs/>
          <w:color w:val="0D0D0D" w:themeColor="text1" w:themeTint="F2"/>
          <w:sz w:val="27"/>
          <w:szCs w:val="27"/>
        </w:rPr>
        <w:t xml:space="preserve"> перечислены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99700,00</w:t>
      </w:r>
      <w:r w:rsidRPr="00DC7B90">
        <w:rPr>
          <w:color w:val="0D0D0D" w:themeColor="text1" w:themeTint="F2"/>
          <w:sz w:val="27"/>
          <w:szCs w:val="27"/>
        </w:rPr>
        <w:t xml:space="preserve"> рублей за покупку  видеокамер.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>Согласно контракту № 11/04-1  от 11.04.20</w:t>
      </w:r>
      <w:r w:rsidRPr="00DC7B90">
        <w:rPr>
          <w:color w:val="0D0D0D" w:themeColor="text1" w:themeTint="F2"/>
          <w:sz w:val="27"/>
          <w:szCs w:val="27"/>
        </w:rPr>
        <w:t xml:space="preserve">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Осинцева Т.М. 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кухонной посуды 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64316,00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135 от 12.04</w:t>
      </w:r>
      <w:r w:rsidRPr="00DC7B90">
        <w:rPr>
          <w:color w:val="0D0D0D" w:themeColor="text1" w:themeTint="F2"/>
          <w:sz w:val="27"/>
          <w:szCs w:val="27"/>
        </w:rPr>
        <w:t>.2022</w:t>
      </w:r>
      <w:r w:rsidRPr="00DC7B90">
        <w:rPr>
          <w:color w:val="0D0D0D" w:themeColor="text1" w:themeTint="F2"/>
          <w:sz w:val="27"/>
          <w:szCs w:val="27"/>
        </w:rPr>
        <w:t xml:space="preserve"> и акту приема-передачи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следует, что </w:t>
      </w:r>
      <w:r w:rsidRPr="00DC7B90">
        <w:rPr>
          <w:iCs/>
          <w:color w:val="0D0D0D" w:themeColor="text1" w:themeTint="F2"/>
          <w:sz w:val="27"/>
          <w:szCs w:val="27"/>
        </w:rPr>
        <w:t xml:space="preserve">кухонная посуда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была принята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ИП Осинцева Т.М. </w:t>
      </w:r>
      <w:r w:rsidRPr="00DC7B90">
        <w:rPr>
          <w:iCs/>
          <w:color w:val="0D0D0D" w:themeColor="text1" w:themeTint="F2"/>
          <w:sz w:val="27"/>
          <w:szCs w:val="27"/>
        </w:rPr>
        <w:t xml:space="preserve"> 12.04.2022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Согласно акту осмотра от 03.11.2023 года, в ходе которого были осмотрена кухонная посуда по конт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ракту от 11.04.2022 года №11/04-1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ИП Осинцева Т.М.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кухонной посуды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которая  является кухонным инвентарем и приобретено учреждением в целях приготовления пищи,  находятся в помещении пище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блока.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Платежное поручение № 528 от 14.04.2022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ИП Осинцева Т.М. </w:t>
      </w:r>
      <w:r w:rsidRPr="00DC7B90">
        <w:rPr>
          <w:iCs/>
          <w:color w:val="0D0D0D" w:themeColor="text1" w:themeTint="F2"/>
          <w:sz w:val="27"/>
          <w:szCs w:val="27"/>
        </w:rPr>
        <w:t xml:space="preserve"> перечислены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64316,00 </w:t>
      </w:r>
      <w:r w:rsidRPr="00DC7B90">
        <w:rPr>
          <w:color w:val="0D0D0D" w:themeColor="text1" w:themeTint="F2"/>
          <w:sz w:val="27"/>
          <w:szCs w:val="27"/>
        </w:rPr>
        <w:t>рублей за кухонный инвентарь.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>Согласно кон</w:t>
      </w:r>
      <w:r w:rsidRPr="00DC7B90">
        <w:rPr>
          <w:color w:val="0D0D0D" w:themeColor="text1" w:themeTint="F2"/>
          <w:sz w:val="27"/>
          <w:szCs w:val="27"/>
        </w:rPr>
        <w:t xml:space="preserve">тракту № 17536  от 09.06.2022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ООО «Пилипака и компания»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сервиза столового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16260,00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Из товарной накладной  № 874 от </w:t>
      </w:r>
      <w:r w:rsidRPr="00DC7B90">
        <w:rPr>
          <w:color w:val="0D0D0D" w:themeColor="text1" w:themeTint="F2"/>
          <w:sz w:val="27"/>
          <w:szCs w:val="27"/>
        </w:rPr>
        <w:t>10.06.2022 го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да следует, что </w:t>
      </w:r>
      <w:r w:rsidRPr="00DC7B90">
        <w:rPr>
          <w:iCs/>
          <w:color w:val="0D0D0D" w:themeColor="text1" w:themeTint="F2"/>
          <w:sz w:val="27"/>
          <w:szCs w:val="27"/>
        </w:rPr>
        <w:t xml:space="preserve">сервиз столовый 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был принят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«Пилипака и компания»</w:t>
      </w:r>
      <w:r w:rsidRPr="00DC7B90">
        <w:rPr>
          <w:iCs/>
          <w:color w:val="0D0D0D" w:themeColor="text1" w:themeTint="F2"/>
          <w:sz w:val="27"/>
          <w:szCs w:val="27"/>
        </w:rPr>
        <w:t xml:space="preserve"> 09.06.2022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</w:t>
      </w:r>
      <w:r w:rsidR="009E2B76">
        <w:rPr>
          <w:rFonts w:eastAsia="Calibri"/>
          <w:bCs/>
          <w:color w:val="0D0D0D" w:themeColor="text1" w:themeTint="F2"/>
          <w:sz w:val="27"/>
          <w:szCs w:val="27"/>
        </w:rPr>
        <w:t>ФИО1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от 24.10.20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23 года следует, что </w:t>
      </w:r>
      <w:r w:rsidRPr="00DC7B90">
        <w:rPr>
          <w:iCs/>
          <w:color w:val="0D0D0D" w:themeColor="text1" w:themeTint="F2"/>
          <w:sz w:val="27"/>
          <w:szCs w:val="27"/>
        </w:rPr>
        <w:t xml:space="preserve">сервиз столовый  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по контракту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17536  </w:t>
      </w:r>
      <w:r w:rsidRPr="00DC7B90">
        <w:rPr>
          <w:color w:val="0D0D0D" w:themeColor="text1" w:themeTint="F2"/>
          <w:sz w:val="27"/>
          <w:szCs w:val="27"/>
        </w:rPr>
        <w:t>от</w:t>
      </w:r>
      <w:r w:rsidRPr="00DC7B90">
        <w:rPr>
          <w:color w:val="0D0D0D" w:themeColor="text1" w:themeTint="F2"/>
          <w:sz w:val="27"/>
          <w:szCs w:val="27"/>
        </w:rPr>
        <w:t xml:space="preserve"> 09.06.2022 года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«Пилипака и компания»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находится на складе заместителя директора АР и выдается учителю  технологии по плану учебной программы.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Согласно акту осмотра от 03.11.2023 года, в х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оде которого были осмотрен столовый сервиз 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термометры 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по контракту от 09.06.2022 года №17536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«Пилипака и компания</w:t>
      </w:r>
      <w:r w:rsidRPr="00DC7B90">
        <w:rPr>
          <w:color w:val="0D0D0D" w:themeColor="text1" w:themeTint="F2"/>
          <w:sz w:val="27"/>
          <w:szCs w:val="27"/>
        </w:rPr>
        <w:t>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столового сервиза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который используется  учреждением в целях орга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низации образовательной деятельности на уроках технологии.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Платежное поручение № 874 от 10.06.2022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«Пилипака и компания» пер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ечислены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16260,00</w:t>
      </w:r>
      <w:r w:rsidRPr="00DC7B90">
        <w:rPr>
          <w:color w:val="0D0D0D" w:themeColor="text1" w:themeTint="F2"/>
          <w:sz w:val="27"/>
          <w:szCs w:val="27"/>
        </w:rPr>
        <w:t xml:space="preserve"> рублей за столовый сервис.</w:t>
      </w:r>
    </w:p>
    <w:p w:rsidR="00D4694D" w:rsidRPr="00DC7B90" w:rsidP="00D4694D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56   от 06.07.2022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Денисовым </w:t>
      </w:r>
      <w:r w:rsidRPr="00DC7B90">
        <w:rPr>
          <w:iCs/>
          <w:color w:val="0D0D0D" w:themeColor="text1" w:themeTint="F2"/>
          <w:sz w:val="27"/>
          <w:szCs w:val="27"/>
        </w:rPr>
        <w:t xml:space="preserve">на поставку шкафов </w:t>
      </w:r>
      <w:r w:rsidRPr="00DC7B90">
        <w:rPr>
          <w:iCs/>
          <w:color w:val="0D0D0D" w:themeColor="text1" w:themeTint="F2"/>
          <w:sz w:val="27"/>
          <w:szCs w:val="27"/>
        </w:rPr>
        <w:t xml:space="preserve">металлических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97400,00 рублей.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Из товарной накладной  № 35 от 12.07.2022 года следует, что три  шкафа металлических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ИП Денисова 12.07.2022 года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</w:t>
      </w:r>
      <w:r w:rsidR="009E2B76">
        <w:rPr>
          <w:rFonts w:eastAsia="Calibri"/>
          <w:bCs/>
          <w:color w:val="0D0D0D" w:themeColor="text1" w:themeTint="F2"/>
          <w:sz w:val="27"/>
          <w:szCs w:val="27"/>
        </w:rPr>
        <w:t>ФИО1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от 24.10.2023 года следует, что приобретенные по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контракту  </w:t>
      </w:r>
      <w:r w:rsidRPr="00DC7B90">
        <w:rPr>
          <w:color w:val="0D0D0D" w:themeColor="text1" w:themeTint="F2"/>
          <w:sz w:val="27"/>
          <w:szCs w:val="27"/>
        </w:rPr>
        <w:t>от</w:t>
      </w:r>
      <w:r w:rsidRPr="00DC7B90">
        <w:rPr>
          <w:color w:val="0D0D0D" w:themeColor="text1" w:themeTint="F2"/>
          <w:sz w:val="27"/>
          <w:szCs w:val="27"/>
        </w:rPr>
        <w:t xml:space="preserve"> 06.07.2022 года: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металлический шкаф оружейный размещен в помещении №34 и используется для хранения оружия; 2 шкафа металлических предназна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чены для хранения документов, связанных с выходом детей на мероприятия в рамках ОБЖ, </w:t>
      </w:r>
      <w:r w:rsidRPr="00DC7B90">
        <w:rPr>
          <w:color w:val="0D0D0D" w:themeColor="text1" w:themeTint="F2"/>
          <w:sz w:val="27"/>
          <w:szCs w:val="27"/>
        </w:rPr>
        <w:t xml:space="preserve">  расположены на вахтах.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Согласно акту осмотра от 03.11.2023 года, в ходе которого были осмотрены  металлические шкафы для ОБЖ по контракту  от 06.07.2022 года № 56 с ИП Д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енисовым , шкафы  приняты, металлический оружейный шкаф используется в помещении склада  ОБЖ для хранения макетов автоматов Калашникова, 2 металлических шкафа находятся на пропускных пунктах 1 и 3 блоков и используются для хранения специальных средств охра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ны.</w:t>
      </w:r>
    </w:p>
    <w:p w:rsidR="00D4694D" w:rsidRPr="00DC7B90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Платежное поручение № 1087 от 14.07.2023 года, согласно которому  муниципальным бюджетным общеобразовательным учреждением "Лицей №1 имени Александра Сергеевича Пушкина" оплачено ИП Денисова О.А.- 97400,00  рублей за оружейный металлический шкаф для ка</w:t>
      </w:r>
      <w:r w:rsidRPr="00DC7B90">
        <w:rPr>
          <w:color w:val="0D0D0D" w:themeColor="text1" w:themeTint="F2"/>
          <w:sz w:val="27"/>
          <w:szCs w:val="27"/>
        </w:rPr>
        <w:t>бинета ОБЖ.</w:t>
      </w:r>
    </w:p>
    <w:p w:rsidR="00D4694D" w:rsidRPr="00DC7B90" w:rsidP="00D4694D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19/07-1  от 19.07.2022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Осинцева Т.М.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кастрюлей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124516,00 рубл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ей.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Из товарной накладной  № 294 от 19.07.2022 года следует, что 15 кастрюлей 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Осинцева Т.М.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19.07.2022 года.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</w:t>
      </w:r>
      <w:r w:rsidR="009E2B76">
        <w:rPr>
          <w:rFonts w:eastAsia="Calibri"/>
          <w:bCs/>
          <w:color w:val="0D0D0D" w:themeColor="text1" w:themeTint="F2"/>
          <w:sz w:val="27"/>
          <w:szCs w:val="27"/>
        </w:rPr>
        <w:t>ФИО1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от 09.11.2023 го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да следует, что 15 кастрюлей по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контракту  </w:t>
      </w:r>
      <w:r w:rsidRPr="00DC7B90">
        <w:rPr>
          <w:color w:val="0D0D0D" w:themeColor="text1" w:themeTint="F2"/>
          <w:sz w:val="27"/>
          <w:szCs w:val="27"/>
        </w:rPr>
        <w:t>от</w:t>
      </w:r>
      <w:r w:rsidRPr="00DC7B90">
        <w:rPr>
          <w:color w:val="0D0D0D" w:themeColor="text1" w:themeTint="F2"/>
          <w:sz w:val="27"/>
          <w:szCs w:val="27"/>
        </w:rPr>
        <w:t xml:space="preserve"> 19.07.2022 года с ИП Осинцева Т.М.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используются  в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помещении пищеблока.</w:t>
      </w:r>
    </w:p>
    <w:p w:rsidR="00D4694D" w:rsidRPr="00DC7B90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 кастрюли по контракту от 19.07.2022 года №19/07-1 с </w:t>
      </w:r>
      <w:r w:rsidRPr="00DC7B90">
        <w:rPr>
          <w:color w:val="0D0D0D" w:themeColor="text1" w:themeTint="F2"/>
          <w:sz w:val="27"/>
          <w:szCs w:val="27"/>
        </w:rPr>
        <w:t xml:space="preserve">ИП </w:t>
      </w:r>
      <w:r w:rsidRPr="00DC7B90">
        <w:rPr>
          <w:color w:val="0D0D0D" w:themeColor="text1" w:themeTint="F2"/>
          <w:sz w:val="27"/>
          <w:szCs w:val="27"/>
        </w:rPr>
        <w:t>Осинцева Т.М.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кастрюль, которые являются кухонным инвентарем и приобретены в целях приготовления пищи и находятся в помещении пищеблока. </w:t>
      </w:r>
    </w:p>
    <w:p w:rsidR="00D4694D" w:rsidRPr="00DC7B90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Платежное поручение № 1093 от 19.07.2023 года, согла</w:t>
      </w:r>
      <w:r w:rsidRPr="00DC7B90">
        <w:rPr>
          <w:color w:val="0D0D0D" w:themeColor="text1" w:themeTint="F2"/>
          <w:sz w:val="27"/>
          <w:szCs w:val="27"/>
        </w:rPr>
        <w:t>сно которому  муниципальным бюджетным общеобразовательным учреждением "Лицей №1 имени Александра Сергеевича Пушкина" оплачено ИП Осинцева Т.М.  124516,00 рублей за кухонный инвентарь.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00177  от 24.08.2022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>заключ</w:t>
      </w:r>
      <w:r w:rsidRPr="00DC7B90">
        <w:rPr>
          <w:iCs/>
          <w:color w:val="0D0D0D" w:themeColor="text1" w:themeTint="F2"/>
          <w:sz w:val="27"/>
          <w:szCs w:val="27"/>
        </w:rPr>
        <w:t xml:space="preserve">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Розман В.М. </w:t>
      </w:r>
      <w:r w:rsidRPr="00DC7B90">
        <w:rPr>
          <w:iCs/>
          <w:color w:val="0D0D0D" w:themeColor="text1" w:themeTint="F2"/>
          <w:sz w:val="27"/>
          <w:szCs w:val="27"/>
        </w:rPr>
        <w:t xml:space="preserve">на поставку муляжей цветов и листвы 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10704,00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02435 от 26.08</w:t>
      </w:r>
      <w:r w:rsidRPr="00DC7B90">
        <w:rPr>
          <w:color w:val="0D0D0D" w:themeColor="text1" w:themeTint="F2"/>
          <w:sz w:val="27"/>
          <w:szCs w:val="27"/>
        </w:rPr>
        <w:t xml:space="preserve">.2022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следует, что муляжи цветов и листвы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Розман В.М.26.08</w:t>
      </w:r>
      <w:r w:rsidRPr="00DC7B90">
        <w:rPr>
          <w:iCs/>
          <w:color w:val="0D0D0D" w:themeColor="text1" w:themeTint="F2"/>
          <w:sz w:val="27"/>
          <w:szCs w:val="27"/>
        </w:rPr>
        <w:t>.2022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Мухановой Н.Д. от 09.11.2023 года следует, что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муляжи цветов и листвы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по контр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акту 00177  </w:t>
      </w:r>
      <w:r w:rsidRPr="00DC7B90">
        <w:rPr>
          <w:color w:val="0D0D0D" w:themeColor="text1" w:themeTint="F2"/>
          <w:sz w:val="27"/>
          <w:szCs w:val="27"/>
        </w:rPr>
        <w:t xml:space="preserve">от 24.08.2022 года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Розман В.М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находятся в актовом зале и в помещении домоводства и используются для создания эстетического вида.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муляжи цветов и листвы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по контракту о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т 24.08.2022 года № 00177 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Розман В.М.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видеокамер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которые используются для создания эстетического вида в помещении актового зала и кабинете технологии.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>Платежное поручение № 1288 от 129</w:t>
      </w:r>
      <w:r w:rsidRPr="00DC7B90">
        <w:rPr>
          <w:color w:val="0D0D0D" w:themeColor="text1" w:themeTint="F2"/>
          <w:sz w:val="27"/>
          <w:szCs w:val="27"/>
        </w:rPr>
        <w:t xml:space="preserve">.08.2022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Розман В.М.</w:t>
      </w:r>
      <w:r w:rsidRPr="00DC7B90">
        <w:rPr>
          <w:iCs/>
          <w:color w:val="0D0D0D" w:themeColor="text1" w:themeTint="F2"/>
          <w:sz w:val="27"/>
          <w:szCs w:val="27"/>
        </w:rPr>
        <w:t xml:space="preserve"> перечислены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10704,00</w:t>
      </w:r>
      <w:r w:rsidRPr="00DC7B90">
        <w:rPr>
          <w:color w:val="0D0D0D" w:themeColor="text1" w:themeTint="F2"/>
          <w:sz w:val="27"/>
          <w:szCs w:val="27"/>
        </w:rPr>
        <w:t xml:space="preserve"> рублей за покупку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муляжей сад. цветов.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>Согласно контракту № 12  от 26.09.2022 года</w:t>
      </w:r>
      <w:r w:rsidRPr="00DC7B90">
        <w:rPr>
          <w:color w:val="0D0D0D" w:themeColor="text1" w:themeTint="F2"/>
          <w:sz w:val="27"/>
          <w:szCs w:val="27"/>
        </w:rPr>
        <w:t xml:space="preserve">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Лебедева В.В.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тонометров и мешка АБУ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16400,00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12 от 26.09.2022 го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да следует, что </w:t>
      </w:r>
      <w:r w:rsidRPr="00DC7B90">
        <w:rPr>
          <w:iCs/>
          <w:color w:val="0D0D0D" w:themeColor="text1" w:themeTint="F2"/>
          <w:sz w:val="27"/>
          <w:szCs w:val="27"/>
        </w:rPr>
        <w:t xml:space="preserve">тонометры и мешок АБУ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Лебедева В.В.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26.09.2022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 </w:t>
      </w:r>
      <w:r w:rsidRPr="00DC7B90">
        <w:rPr>
          <w:iCs/>
          <w:color w:val="0D0D0D" w:themeColor="text1" w:themeTint="F2"/>
          <w:sz w:val="27"/>
          <w:szCs w:val="27"/>
        </w:rPr>
        <w:t>тонометры и мешок АБУ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по контракту от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26.09.2022 года №12 с </w:t>
      </w:r>
      <w:r w:rsidRPr="00DC7B90">
        <w:rPr>
          <w:color w:val="0D0D0D" w:themeColor="text1" w:themeTint="F2"/>
          <w:sz w:val="27"/>
          <w:szCs w:val="27"/>
        </w:rPr>
        <w:t>ИП Лебедева В.В.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тонометров и мешка АБУ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которые используются  учреждением в целях оказания первой помощи и находятся в медицинских кабинетах учреждения.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Платежное поручение № 1451 от 30.09.2022 года, согласно которому  муниципальным бюджетным общеобразовательным учреждением "Лицей №1 имени </w:t>
      </w:r>
      <w:r w:rsidRPr="00DC7B90">
        <w:rPr>
          <w:color w:val="0D0D0D" w:themeColor="text1" w:themeTint="F2"/>
          <w:sz w:val="27"/>
          <w:szCs w:val="27"/>
        </w:rPr>
        <w:t xml:space="preserve">Александра Сергеевича Пушкина" ИП Лебедева В.В. оплачены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16499,00</w:t>
      </w:r>
      <w:r w:rsidRPr="00DC7B90">
        <w:rPr>
          <w:color w:val="0D0D0D" w:themeColor="text1" w:themeTint="F2"/>
          <w:sz w:val="27"/>
          <w:szCs w:val="27"/>
        </w:rPr>
        <w:t xml:space="preserve"> рублей за </w:t>
      </w:r>
      <w:r w:rsidRPr="00DC7B90" w:rsidR="00D4694D">
        <w:rPr>
          <w:color w:val="0D0D0D" w:themeColor="text1" w:themeTint="F2"/>
          <w:sz w:val="27"/>
          <w:szCs w:val="27"/>
        </w:rPr>
        <w:t>тонометры</w:t>
      </w:r>
      <w:r w:rsidRPr="00DC7B90">
        <w:rPr>
          <w:color w:val="0D0D0D" w:themeColor="text1" w:themeTint="F2"/>
          <w:sz w:val="27"/>
          <w:szCs w:val="27"/>
        </w:rPr>
        <w:t>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>Согласно контракту № 13   от 2</w:t>
      </w:r>
      <w:r w:rsidRPr="00DC7B90">
        <w:rPr>
          <w:color w:val="0D0D0D" w:themeColor="text1" w:themeTint="F2"/>
          <w:sz w:val="27"/>
          <w:szCs w:val="27"/>
        </w:rPr>
        <w:t xml:space="preserve">8.09.2022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Лебедева В.В.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термометров 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19800,00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13 от 28.09.202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2 года следует, что термометры 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Лебедева В.В.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28.09.2022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Мухановой Н.Д. от 03.11.2023 года следует, что термометры по контракту 13 </w:t>
      </w:r>
      <w:r w:rsidRPr="00DC7B90">
        <w:rPr>
          <w:color w:val="0D0D0D" w:themeColor="text1" w:themeTint="F2"/>
          <w:sz w:val="27"/>
          <w:szCs w:val="27"/>
        </w:rPr>
        <w:t>от 28</w:t>
      </w:r>
      <w:r w:rsidRPr="00DC7B90">
        <w:rPr>
          <w:color w:val="0D0D0D" w:themeColor="text1" w:themeTint="F2"/>
          <w:sz w:val="27"/>
          <w:szCs w:val="27"/>
        </w:rPr>
        <w:t xml:space="preserve">.09.2022 года с ИП Лебедева В.В.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используются  для проведения утреннего фильтра участников образовательного процесса.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термометры 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по контракту от 28.09.2022 года №13 с </w:t>
      </w:r>
      <w:r w:rsidRPr="00DC7B90">
        <w:rPr>
          <w:color w:val="0D0D0D" w:themeColor="text1" w:themeTint="F2"/>
          <w:sz w:val="27"/>
          <w:szCs w:val="27"/>
        </w:rPr>
        <w:t>ИП Лебедева В</w:t>
      </w:r>
      <w:r w:rsidRPr="00DC7B90">
        <w:rPr>
          <w:color w:val="0D0D0D" w:themeColor="text1" w:themeTint="F2"/>
          <w:sz w:val="27"/>
          <w:szCs w:val="27"/>
        </w:rPr>
        <w:t>.В.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термометров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которые находятся  в кабинете заведующего хозяйством  и используются  учреждением  в целях предотвращения распространения новой короновирусной инфекции, вызванной </w:t>
      </w:r>
      <w:r w:rsidRPr="00DC7B90">
        <w:rPr>
          <w:rFonts w:eastAsia="Calibri"/>
          <w:bCs/>
          <w:color w:val="0D0D0D" w:themeColor="text1" w:themeTint="F2"/>
          <w:sz w:val="27"/>
          <w:szCs w:val="27"/>
          <w:lang w:val="en-US"/>
        </w:rPr>
        <w:t>COVID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-19 и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соблюдения санитарно-эпидемиологических правил.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Платежное поручение № 1452 от 30.09.2022 года, согласно которому  муниципальным бюджетным общеобразовательным учреждением "Лицей №1 имени Александра Сергеевича Пушкина" ИП Лебедева В.В. оплачены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19800,00</w:t>
      </w:r>
      <w:r w:rsidRPr="00DC7B90">
        <w:rPr>
          <w:color w:val="0D0D0D" w:themeColor="text1" w:themeTint="F2"/>
          <w:sz w:val="27"/>
          <w:szCs w:val="27"/>
        </w:rPr>
        <w:t xml:space="preserve"> руб</w:t>
      </w:r>
      <w:r w:rsidRPr="00DC7B90">
        <w:rPr>
          <w:color w:val="0D0D0D" w:themeColor="text1" w:themeTint="F2"/>
          <w:sz w:val="27"/>
          <w:szCs w:val="27"/>
        </w:rPr>
        <w:t>лей за термометры.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110   от 10.10.2022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ООО «Редакция газеты Варта»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журналов инструктажей, журналов учета и вкладышей в трудовую книжку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13000,00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 1580т от 11.10.2022 года следует, что ж</w:t>
      </w:r>
      <w:r w:rsidRPr="00DC7B90">
        <w:rPr>
          <w:iCs/>
          <w:color w:val="0D0D0D" w:themeColor="text1" w:themeTint="F2"/>
          <w:sz w:val="27"/>
          <w:szCs w:val="27"/>
        </w:rPr>
        <w:t>урналы инструктажей, журналы учета и вкладыши в трудовую книжку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«Редакция газеты Варта»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11.10.2022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года, в ходе которого были осмотрены 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ж</w:t>
      </w:r>
      <w:r w:rsidRPr="00DC7B90">
        <w:rPr>
          <w:iCs/>
          <w:color w:val="0D0D0D" w:themeColor="text1" w:themeTint="F2"/>
          <w:sz w:val="27"/>
          <w:szCs w:val="27"/>
        </w:rPr>
        <w:t>урналы инструктажей, журналы учета и вкладыши в трудовую книжку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по контракту от 10.10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.2022 года №110 с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«Редакция газеты Варта»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, при исполнении данного контракта учреждением произведена приемка </w:t>
      </w:r>
      <w:r w:rsidRPr="00DC7B90">
        <w:rPr>
          <w:iCs/>
          <w:color w:val="0D0D0D" w:themeColor="text1" w:themeTint="F2"/>
          <w:sz w:val="27"/>
          <w:szCs w:val="27"/>
        </w:rPr>
        <w:t>журналов учета и вкладышей в трудовую книжку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которые приобретены в  использования  отделом кадров  для регистрации инструктажей и ведения книже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к сотрудников учреждения.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Платежное поручение № 1535 от 11.10.2022 года, согласно которому  муниципальным бюджетным общеобразовательным учреждением "Лицей №1 имени Александра Сергеевича Пушкина" оплачено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«Редакция газеты Варта</w:t>
      </w:r>
      <w:r w:rsidRPr="00DC7B90">
        <w:rPr>
          <w:color w:val="0D0D0D" w:themeColor="text1" w:themeTint="F2"/>
          <w:sz w:val="27"/>
          <w:szCs w:val="27"/>
        </w:rPr>
        <w:t xml:space="preserve"> 13000,00 рублей за журнал</w:t>
      </w:r>
      <w:r w:rsidRPr="00DC7B90">
        <w:rPr>
          <w:color w:val="0D0D0D" w:themeColor="text1" w:themeTint="F2"/>
          <w:sz w:val="27"/>
          <w:szCs w:val="27"/>
        </w:rPr>
        <w:t>ы.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23/05   от 23.05.2023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 xml:space="preserve">муниципальным бюджетным общеобразовательным учреждением "Лицей №1 имени </w:t>
      </w:r>
      <w:r w:rsidRPr="00DC7B90">
        <w:rPr>
          <w:color w:val="0D0D0D" w:themeColor="text1" w:themeTint="F2"/>
          <w:sz w:val="27"/>
          <w:szCs w:val="27"/>
        </w:rPr>
        <w:t>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ООО "Добровольное пожарное общество"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</w:t>
      </w:r>
      <w:r w:rsidRPr="00DC7B90">
        <w:rPr>
          <w:iCs/>
          <w:color w:val="0D0D0D" w:themeColor="text1" w:themeTint="F2"/>
          <w:sz w:val="27"/>
          <w:szCs w:val="27"/>
        </w:rPr>
        <w:t xml:space="preserve"> на поставку и установку цифровых </w:t>
      </w:r>
      <w:r w:rsidRPr="00DC7B90">
        <w:rPr>
          <w:iCs/>
          <w:color w:val="0D0D0D" w:themeColor="text1" w:themeTint="F2"/>
          <w:sz w:val="27"/>
          <w:szCs w:val="27"/>
        </w:rPr>
        <w:t xml:space="preserve"> видеокамер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351500,00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Из товарной накладной  № 001 от 22.06.2023 года следует, что 10 цифровых видеокамер 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ООО "Добровольное пожарное общество"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30.06.2023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>Из объя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снения заместителя директора АХР Мухановой Н.Д. от 03.11.2023 года следует, что 10 приобретенных по контракту  </w:t>
      </w:r>
      <w:r w:rsidRPr="00DC7B90">
        <w:rPr>
          <w:color w:val="0D0D0D" w:themeColor="text1" w:themeTint="F2"/>
          <w:sz w:val="27"/>
          <w:szCs w:val="27"/>
        </w:rPr>
        <w:t>от 23.05.2023 года с ООО «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Добровольное пожарное общество"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 видеокамер были установлены в учебных кабинетах.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Согласно акту осмотра от 03.11.2023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года, в ходе которого были осмотрены  видеокамеры по контракту  </w:t>
      </w:r>
      <w:r w:rsidRPr="00DC7B90">
        <w:rPr>
          <w:color w:val="0D0D0D" w:themeColor="text1" w:themeTint="F2"/>
          <w:sz w:val="27"/>
          <w:szCs w:val="27"/>
        </w:rPr>
        <w:t xml:space="preserve">№ 23/05   от 23.05.2023 года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 ООО «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Добровольное пожарное общество"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, при исполнении данного контракта учреждением произведена приемка видеокамер, которые приобретены в целях обеспечения безопа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сности участников образовательного процесса и установлены в холе учреждения. 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Платежное поручение № 997 от 06.07.2023 года, согласно которому  муниципальным</w:t>
      </w:r>
      <w:r w:rsidRPr="00DC7B90">
        <w:rPr>
          <w:color w:val="0D0D0D" w:themeColor="text1" w:themeTint="F2"/>
          <w:sz w:val="27"/>
          <w:szCs w:val="27"/>
        </w:rPr>
        <w:t xml:space="preserve"> бюджетным общеобразовательным учреждением "Лицей №1 имени Александра Сергеевича Пушкина" оплачено ООО «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Добровольное пожарное общество</w:t>
      </w:r>
      <w:r w:rsidRPr="00DC7B90">
        <w:rPr>
          <w:color w:val="0D0D0D" w:themeColor="text1" w:themeTint="F2"/>
          <w:sz w:val="27"/>
          <w:szCs w:val="27"/>
        </w:rPr>
        <w:t>» 246050,00 рублей за цифровые видеокамеры.</w:t>
      </w:r>
    </w:p>
    <w:p w:rsidR="004F13EC" w:rsidRPr="00DC7B90" w:rsidP="004F13EC">
      <w:pPr>
        <w:ind w:left="-426" w:firstLine="710"/>
        <w:jc w:val="both"/>
        <w:rPr>
          <w:rFonts w:eastAsiaTheme="minorHAnsi"/>
          <w:color w:val="0D0D0D" w:themeColor="text1" w:themeTint="F2"/>
          <w:sz w:val="27"/>
          <w:szCs w:val="27"/>
          <w:lang w:eastAsia="en-US"/>
        </w:rPr>
      </w:pPr>
      <w:r w:rsidRPr="00DC7B90">
        <w:rPr>
          <w:color w:val="0D0D0D" w:themeColor="text1" w:themeTint="F2"/>
          <w:sz w:val="27"/>
          <w:szCs w:val="27"/>
        </w:rPr>
        <w:t xml:space="preserve">Согласно контракту № 48/23   от 18.05.2023 года следует, что  он   </w:t>
      </w:r>
      <w:r w:rsidRPr="00DC7B90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DC7B90">
        <w:rPr>
          <w:color w:val="0D0D0D" w:themeColor="text1" w:themeTint="F2"/>
          <w:sz w:val="27"/>
          <w:szCs w:val="27"/>
        </w:rPr>
        <w:t>му</w:t>
      </w:r>
      <w:r w:rsidRPr="00DC7B90">
        <w:rPr>
          <w:color w:val="0D0D0D" w:themeColor="text1" w:themeTint="F2"/>
          <w:sz w:val="27"/>
          <w:szCs w:val="27"/>
        </w:rPr>
        <w:t>ниципальным бюджетным общеобразовательным учреждением "Лицей №1 имени Александра Сергеевича Пушкина"</w:t>
      </w:r>
      <w:r w:rsidRPr="00DC7B90">
        <w:rPr>
          <w:iCs/>
          <w:color w:val="0D0D0D" w:themeColor="text1" w:themeTint="F2"/>
          <w:sz w:val="27"/>
          <w:szCs w:val="27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с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ИП Хафизовым Н.Р.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</w:t>
      </w:r>
      <w:r w:rsidRPr="00DC7B90">
        <w:rPr>
          <w:iCs/>
          <w:color w:val="0D0D0D" w:themeColor="text1" w:themeTint="F2"/>
          <w:sz w:val="27"/>
          <w:szCs w:val="27"/>
        </w:rPr>
        <w:t xml:space="preserve"> на столов, стульев  и тумб на сумму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483500,00 рублей.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Из товарной накладной  №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51 от 18.07.2023 года следует, что 4 тумбы и 17 столов и 30 стульев были приняты МУБОУ 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от </w:t>
      </w:r>
      <w:r w:rsidRPr="00DC7B90">
        <w:rPr>
          <w:rFonts w:eastAsiaTheme="minorHAnsi"/>
          <w:color w:val="0D0D0D" w:themeColor="text1" w:themeTint="F2"/>
          <w:sz w:val="27"/>
          <w:szCs w:val="27"/>
          <w:lang w:eastAsia="en-US"/>
        </w:rPr>
        <w:t>ИП Хафизов Н.Р.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26.07.2023 года.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Из объяснения заместителя директора АХР </w:t>
      </w:r>
      <w:r w:rsidR="009E2B76">
        <w:rPr>
          <w:rFonts w:eastAsia="Calibri"/>
          <w:bCs/>
          <w:color w:val="0D0D0D" w:themeColor="text1" w:themeTint="F2"/>
          <w:sz w:val="27"/>
          <w:szCs w:val="27"/>
        </w:rPr>
        <w:t>ФИО1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от 03.11.2023 года следует,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что  приобретенные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по контракту  </w:t>
      </w:r>
      <w:r w:rsidRPr="00DC7B90">
        <w:rPr>
          <w:color w:val="0D0D0D" w:themeColor="text1" w:themeTint="F2"/>
          <w:sz w:val="27"/>
          <w:szCs w:val="27"/>
        </w:rPr>
        <w:t>от 18.05.2023 года с  ИП Хафизов Н.Р.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  5 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столов  офисных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 xml:space="preserve"> и 4 тумбы подкатные  были  установлены в кабинете бухгалтерии, стол офисный  прямой установлен в кабинете заместителя директора по учебной работе, 45 столов  учениче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ских установлены 422/1 кабинете.</w:t>
      </w:r>
    </w:p>
    <w:p w:rsidR="004F13EC" w:rsidRPr="00DC7B90" w:rsidP="004F13EC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C7B90">
        <w:rPr>
          <w:rFonts w:eastAsia="Calibri"/>
          <w:bCs/>
          <w:color w:val="0D0D0D" w:themeColor="text1" w:themeTint="F2"/>
          <w:sz w:val="27"/>
          <w:szCs w:val="27"/>
        </w:rPr>
        <w:t>Согласно акту осмотра от 03.11.2023 года, в ходе которого были осмотрены  столы, стулья и тумбы по контракту от 25.03.2022 года №35/22  с ИП Хафизовым Н.Р., ученическая мебель (стулья) находится в учебных кабинетах,  2 офис</w:t>
      </w:r>
      <w:r w:rsidRPr="00DC7B90">
        <w:rPr>
          <w:rFonts w:eastAsia="Calibri"/>
          <w:bCs/>
          <w:color w:val="0D0D0D" w:themeColor="text1" w:themeTint="F2"/>
          <w:sz w:val="27"/>
          <w:szCs w:val="27"/>
        </w:rPr>
        <w:t>ных стола находятся в кабинете заместителя директора по учебной работе), пять офисных столов и четыре подкатных тумбы находятся в кабинете бухгалтерии.</w:t>
      </w:r>
    </w:p>
    <w:p w:rsidR="004F13EC" w:rsidRPr="00DC7B90" w:rsidP="004F13EC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Платежное поручение № 1070 от 31.07.2023 года, согласно которому  муниципальным бюджетным общеобразовате</w:t>
      </w:r>
      <w:r w:rsidRPr="00DC7B90">
        <w:rPr>
          <w:color w:val="0D0D0D" w:themeColor="text1" w:themeTint="F2"/>
          <w:sz w:val="27"/>
          <w:szCs w:val="27"/>
        </w:rPr>
        <w:t>льным учреждением "Лицей №1 имени Александра Сергеевича Пушкина" оплачено ИП  Хафизов Н.Р.- 483500,00  рублей за учебную мебель.</w:t>
      </w:r>
    </w:p>
    <w:p w:rsidR="00EF36EE" w:rsidRPr="00DC7B90" w:rsidP="00EF36EE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Согласно распоряжению главы города Нижневартовска  № 264-к от 20.05.2020 года Игошин Э.В. принят  на работу на должность директ</w:t>
      </w:r>
      <w:r w:rsidRPr="00DC7B90">
        <w:rPr>
          <w:color w:val="0D0D0D" w:themeColor="text1" w:themeTint="F2"/>
          <w:sz w:val="27"/>
          <w:szCs w:val="27"/>
        </w:rPr>
        <w:t xml:space="preserve">ора в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Пушкина" с 20.05.2020 года по 19.05.2023 года.</w:t>
      </w:r>
    </w:p>
    <w:p w:rsidR="00EF36EE" w:rsidRPr="00DC7B90" w:rsidP="00EF36EE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Согласно распоряжению главы города Нижневартовска  № 309-лс от 215.05.2023 года продлен срок трудового договор</w:t>
      </w:r>
      <w:r w:rsidRPr="00DC7B90">
        <w:rPr>
          <w:color w:val="0D0D0D" w:themeColor="text1" w:themeTint="F2"/>
          <w:sz w:val="27"/>
          <w:szCs w:val="27"/>
        </w:rPr>
        <w:t>а № 202 от 20.05.2020 года с Игошиным Э.В. директором  м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униципального бюджетного общеобразовательного учреждения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Пушкина" с 20.05.2023 года по 19.05.2025 года.</w:t>
      </w:r>
    </w:p>
    <w:p w:rsidR="000B5C3D" w:rsidRPr="00DC7B90" w:rsidP="000B5C3D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Приказом  о приеме работника на работу от 06.04.2021 № 79-</w:t>
      </w:r>
      <w:r w:rsidRPr="00DC7B90">
        <w:rPr>
          <w:color w:val="0D0D0D" w:themeColor="text1" w:themeTint="F2"/>
          <w:sz w:val="27"/>
          <w:szCs w:val="27"/>
        </w:rPr>
        <w:t xml:space="preserve">лс Гринь Р.В. принят  на работу главным бухгалтером в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Пушкина" .</w:t>
      </w:r>
    </w:p>
    <w:p w:rsidR="000B5C3D" w:rsidRPr="00DC7B90" w:rsidP="000B5C3D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Приказом № 267 от 01 июля 2022 года  в</w:t>
      </w:r>
      <w:r w:rsidRPr="00DC7B90">
        <w:rPr>
          <w:color w:val="0D0D0D" w:themeColor="text1" w:themeTint="F2"/>
          <w:sz w:val="27"/>
          <w:szCs w:val="27"/>
        </w:rPr>
        <w:t xml:space="preserve"> связи с производственной необходимостью  возложено исполнение обязанностей директора МБОУ «Лицей №1 имени А.С. Пушкина» на период ежегодного оплачиваемого отпуска с 11.07.2022 года по 05.08.2022 года  на главного бухгалтера Гринь Р.В., с которым Гринь Р.В</w:t>
      </w:r>
      <w:r w:rsidRPr="00DC7B90">
        <w:rPr>
          <w:color w:val="0D0D0D" w:themeColor="text1" w:themeTint="F2"/>
          <w:sz w:val="27"/>
          <w:szCs w:val="27"/>
        </w:rPr>
        <w:t xml:space="preserve">. ознакомлен 01.07.2022 года, о чем имеется его подпись. </w:t>
      </w:r>
    </w:p>
    <w:p w:rsidR="000B5C3D" w:rsidRPr="00DC7B90" w:rsidP="000B5C3D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Приказом № 300 от 29 июня 2023 года в связи с производственной необходимостью  возложено исполнение обязанностей директора МБОУ «Лицей №1 имени А.С. Пушкина» на период ежегодного оплачиваемого отпус</w:t>
      </w:r>
      <w:r w:rsidRPr="00DC7B90">
        <w:rPr>
          <w:color w:val="0D0D0D" w:themeColor="text1" w:themeTint="F2"/>
          <w:sz w:val="27"/>
          <w:szCs w:val="27"/>
        </w:rPr>
        <w:t xml:space="preserve">ка с 04.07.2023 года по 04.08.2023 на главного бухгалтера Гринь Р.В., с которым Гринь Р.В. ознакомлен 29.06.2023 года, о чем имеется его подпись. 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Формирование расходов бюджетов бюджетной системы Российской Федерации осуществляется в соответствии с расходн</w:t>
      </w:r>
      <w:r w:rsidRPr="00D4694D">
        <w:rPr>
          <w:color w:val="0D0D0D" w:themeColor="text1" w:themeTint="F2"/>
          <w:sz w:val="27"/>
          <w:szCs w:val="27"/>
        </w:rPr>
        <w:t xml:space="preserve">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</w:t>
      </w:r>
      <w:r w:rsidRPr="00D4694D">
        <w:rPr>
          <w:color w:val="0D0D0D" w:themeColor="text1" w:themeTint="F2"/>
          <w:sz w:val="27"/>
          <w:szCs w:val="27"/>
        </w:rPr>
        <w:t xml:space="preserve">исполнение которых согласно законодательству Российской Федерации, международным и иным договорам                                   и соглашениям должно происходить в очередном финансовом году (очередном финансовом году и плановом периоде) за счет средств </w:t>
      </w:r>
      <w:r w:rsidRPr="00D4694D">
        <w:rPr>
          <w:color w:val="0D0D0D" w:themeColor="text1" w:themeTint="F2"/>
          <w:sz w:val="27"/>
          <w:szCs w:val="27"/>
        </w:rPr>
        <w:t>соответствующих бюджетов (статья 65 Бюджетного кодекса Российской Федерации).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Ассигнования на предоставление субсидий бюджетным учреждениям, включая субсидии на финансовое обеспечение выполнения ими муниципального задания, относятся         к бюджетным асс</w:t>
      </w:r>
      <w:r w:rsidRPr="00D4694D">
        <w:rPr>
          <w:color w:val="0D0D0D" w:themeColor="text1" w:themeTint="F2"/>
          <w:sz w:val="27"/>
          <w:szCs w:val="27"/>
        </w:rPr>
        <w:t>игнованиям на оказание муниципальных услуг (выполнение работ). Предоставление вышеуказанных субсидий осуществляется в соответствии с заключаемыми             в установленном порядке соглашениями о предоставлении субсидии (статья 69.1, пункт 1 статьи 78.1 Б</w:t>
      </w:r>
      <w:r w:rsidRPr="00D4694D">
        <w:rPr>
          <w:color w:val="0D0D0D" w:themeColor="text1" w:themeTint="F2"/>
          <w:sz w:val="27"/>
          <w:szCs w:val="27"/>
        </w:rPr>
        <w:t xml:space="preserve">юджетного кодекса Российской Федерации). 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Для определения объема субсидии на выполнение муниципального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администрацией муницип</w:t>
      </w:r>
      <w:r w:rsidRPr="00D4694D">
        <w:rPr>
          <w:color w:val="0D0D0D" w:themeColor="text1" w:themeTint="F2"/>
          <w:sz w:val="27"/>
          <w:szCs w:val="27"/>
        </w:rPr>
        <w:t>ального образования. Финансовое обеспечение выполнения муниципального задания осуществляется в установленном порядке за счет средств соответствующего бюджета (статья 69.2 Бюджетного кодекса Российской Федерации).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 xml:space="preserve"> В соответствии с пунктом 13 части 1 статьи</w:t>
      </w:r>
      <w:r w:rsidRPr="00D4694D">
        <w:rPr>
          <w:color w:val="0D0D0D" w:themeColor="text1" w:themeTint="F2"/>
          <w:sz w:val="27"/>
          <w:szCs w:val="27"/>
        </w:rPr>
        <w:t xml:space="preserve"> 16 Федерального закона от 06.10.2010 №131-ФЗ "</w:t>
      </w:r>
      <w:r w:rsidRPr="00D4694D">
        <w:rPr>
          <w:bCs/>
          <w:color w:val="0D0D0D" w:themeColor="text1" w:themeTint="F2"/>
          <w:sz w:val="27"/>
          <w:szCs w:val="27"/>
        </w:rPr>
        <w:t xml:space="preserve">Об общих принципах организации местного самоуправления в Российской Федерации", </w:t>
      </w:r>
      <w:r w:rsidRPr="00D4694D">
        <w:rPr>
          <w:color w:val="0D0D0D" w:themeColor="text1" w:themeTint="F2"/>
          <w:sz w:val="27"/>
          <w:szCs w:val="27"/>
        </w:rPr>
        <w:t>пунктом 3 части 1 статьи 8, пунктом 1 части 1 статьи 9 Федерального закона   от 29.12.2012 №273-ФЗ "Об образовании в Российской Ф</w:t>
      </w:r>
      <w:r w:rsidRPr="00D4694D">
        <w:rPr>
          <w:color w:val="0D0D0D" w:themeColor="text1" w:themeTint="F2"/>
          <w:sz w:val="27"/>
          <w:szCs w:val="27"/>
        </w:rPr>
        <w:t xml:space="preserve">едерации", пунктом 2 статьи 14 Закона Ханты-Мансийского автономного округа – Югры от 01.07.2013 №68-оз "Об образовании в Ханты-Мансийском автономном </w:t>
      </w:r>
      <w:r w:rsidRPr="00D4694D">
        <w:rPr>
          <w:color w:val="0D0D0D" w:themeColor="text1" w:themeTint="F2"/>
          <w:sz w:val="27"/>
          <w:szCs w:val="27"/>
        </w:rPr>
        <w:t>округе – Югре, подпунктом 2 пункта 1 статьи 9 Закона Ханты-Мансийского автономного округа – Югры от 11.12.2</w:t>
      </w:r>
      <w:r w:rsidRPr="00D4694D">
        <w:rPr>
          <w:color w:val="0D0D0D" w:themeColor="text1" w:themeTint="F2"/>
          <w:sz w:val="27"/>
          <w:szCs w:val="27"/>
        </w:rPr>
        <w:t>013 №123-оз      "О</w:t>
      </w:r>
      <w:r w:rsidRPr="00D4694D">
        <w:rPr>
          <w:bCs/>
          <w:color w:val="0D0D0D" w:themeColor="text1" w:themeTint="F2"/>
          <w:sz w:val="27"/>
          <w:szCs w:val="27"/>
        </w:rPr>
        <w:t xml:space="preserve">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</w:t>
      </w:r>
      <w:r w:rsidRPr="00D4694D">
        <w:rPr>
          <w:bCs/>
          <w:color w:val="0D0D0D" w:themeColor="text1" w:themeTint="F2"/>
          <w:sz w:val="27"/>
          <w:szCs w:val="27"/>
        </w:rPr>
        <w:t>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</w:t>
      </w:r>
      <w:r w:rsidRPr="00D4694D">
        <w:rPr>
          <w:bCs/>
          <w:color w:val="0D0D0D" w:themeColor="text1" w:themeTint="F2"/>
          <w:sz w:val="27"/>
          <w:szCs w:val="27"/>
        </w:rPr>
        <w:t xml:space="preserve">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организациях", </w:t>
      </w:r>
      <w:hyperlink r:id="rId4" w:history="1">
        <w:r w:rsidRPr="00DC7B90">
          <w:rPr>
            <w:color w:val="0D0D0D" w:themeColor="text1" w:themeTint="F2"/>
            <w:sz w:val="27"/>
            <w:szCs w:val="27"/>
            <w:u w:val="single"/>
          </w:rPr>
          <w:t>Порядк</w:t>
        </w:r>
      </w:hyperlink>
      <w:r w:rsidRPr="00D4694D">
        <w:rPr>
          <w:color w:val="0D0D0D" w:themeColor="text1" w:themeTint="F2"/>
          <w:sz w:val="27"/>
          <w:szCs w:val="27"/>
        </w:rPr>
        <w:t>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обеспечения госу</w:t>
      </w:r>
      <w:r w:rsidRPr="00D4694D">
        <w:rPr>
          <w:color w:val="0D0D0D" w:themeColor="text1" w:themeTint="F2"/>
          <w:sz w:val="27"/>
          <w:szCs w:val="27"/>
        </w:rPr>
        <w:t xml:space="preserve">дарственных гарантий на получение образования и осуществления переданных отдельных государственных полномочий в области образования, утвержденным </w:t>
      </w:r>
      <w:r w:rsidRPr="00D4694D">
        <w:rPr>
          <w:bCs/>
          <w:color w:val="0D0D0D" w:themeColor="text1" w:themeTint="F2"/>
          <w:sz w:val="27"/>
          <w:szCs w:val="27"/>
        </w:rPr>
        <w:t>постановлением Правительства Ханты-Мансийского автономного округа – Югры от 30.12.2016 №567-п (далее - постано</w:t>
      </w:r>
      <w:r w:rsidRPr="00D4694D">
        <w:rPr>
          <w:bCs/>
          <w:color w:val="0D0D0D" w:themeColor="text1" w:themeTint="F2"/>
          <w:sz w:val="27"/>
          <w:szCs w:val="27"/>
        </w:rPr>
        <w:t xml:space="preserve">вление Правительства Ханты-Мансийского автономного округа – Югры от 30.12.2016 №567-п), </w:t>
      </w:r>
      <w:hyperlink r:id="rId5" w:history="1">
        <w:r w:rsidRPr="00D4694D">
          <w:rPr>
            <w:color w:val="0D0D0D" w:themeColor="text1" w:themeTint="F2"/>
            <w:sz w:val="27"/>
            <w:szCs w:val="27"/>
          </w:rPr>
          <w:t>Порядк</w:t>
        </w:r>
      </w:hyperlink>
      <w:r w:rsidRPr="00D4694D">
        <w:rPr>
          <w:color w:val="0D0D0D" w:themeColor="text1" w:themeTint="F2"/>
          <w:sz w:val="27"/>
          <w:szCs w:val="27"/>
        </w:rPr>
        <w:t>ом фор</w:t>
      </w:r>
      <w:r w:rsidRPr="00D4694D">
        <w:rPr>
          <w:color w:val="0D0D0D" w:themeColor="text1" w:themeTint="F2"/>
          <w:sz w:val="27"/>
          <w:szCs w:val="27"/>
        </w:rPr>
        <w:t>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 и предоставления субсидий муниципальным бюджетным и автономным учреждениям на финансо</w:t>
      </w:r>
      <w:r w:rsidRPr="00D4694D">
        <w:rPr>
          <w:color w:val="0D0D0D" w:themeColor="text1" w:themeTint="F2"/>
          <w:sz w:val="27"/>
          <w:szCs w:val="27"/>
        </w:rPr>
        <w:t>вое обеспечение выполнения муниципального задания, утвержденным постановлением администрации города от 21.12.2015  №2291, в 2022 году финансовое обеспечение расходов учреждения на оказание муниципальных услуг (выполнение работ)  по реализации основных обще</w:t>
      </w:r>
      <w:r w:rsidRPr="00D4694D">
        <w:rPr>
          <w:color w:val="0D0D0D" w:themeColor="text1" w:themeTint="F2"/>
          <w:sz w:val="27"/>
          <w:szCs w:val="27"/>
        </w:rPr>
        <w:t>образовательных программ производилось в том числе за счет средств субсидии, предоставленной учреждению Соглашением №69 на выполнение муниципального задания: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- за счет средств бюджета города, код субсидии 006.10.0101, предоставленной на обеспечение предост</w:t>
      </w:r>
      <w:r w:rsidRPr="00D4694D">
        <w:rPr>
          <w:color w:val="0D0D0D" w:themeColor="text1" w:themeTint="F2"/>
          <w:sz w:val="27"/>
          <w:szCs w:val="27"/>
        </w:rPr>
        <w:t>авления общедоступного и бесплатного начального общего, основного общего,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</w:t>
      </w:r>
      <w:r w:rsidRPr="00D4694D">
        <w:rPr>
          <w:color w:val="0D0D0D" w:themeColor="text1" w:themeTint="F2"/>
          <w:sz w:val="27"/>
          <w:szCs w:val="27"/>
        </w:rPr>
        <w:t>тствии с федеральными государственными образовательными стандартами);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- за счет средств бюджета Ханты-Мансийского автономного округа – Югры                           на реализацию основных общеобразовательных программ, КС 006.10.0102, предоставленной на об</w:t>
      </w:r>
      <w:r w:rsidRPr="00D4694D">
        <w:rPr>
          <w:color w:val="0D0D0D" w:themeColor="text1" w:themeTint="F2"/>
          <w:sz w:val="27"/>
          <w:szCs w:val="27"/>
        </w:rPr>
        <w:t>еспечение государственных гарантий реализации прав на получение общедоступного  и бесплатного начального общего, основного общего, среднего общего образования в муниципальных общеобразовательных организациях для обеспечения расходов на оплату труда работни</w:t>
      </w:r>
      <w:r w:rsidRPr="00D4694D">
        <w:rPr>
          <w:color w:val="0D0D0D" w:themeColor="text1" w:themeTint="F2"/>
          <w:sz w:val="27"/>
          <w:szCs w:val="27"/>
        </w:rPr>
        <w:t>ков,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</w:t>
      </w:r>
      <w:r w:rsidRPr="00D4694D">
        <w:rPr>
          <w:color w:val="0D0D0D" w:themeColor="text1" w:themeTint="F2"/>
          <w:sz w:val="27"/>
          <w:szCs w:val="27"/>
        </w:rPr>
        <w:t xml:space="preserve">р, игрушек, услуг связи в части предоставления доступа к информационно-телекоммуникационной сети "Интернет", на проведение </w:t>
      </w:r>
      <w:r w:rsidRPr="00D4694D">
        <w:rPr>
          <w:color w:val="0D0D0D" w:themeColor="text1" w:themeTint="F2"/>
          <w:sz w:val="27"/>
          <w:szCs w:val="27"/>
        </w:rPr>
        <w:t xml:space="preserve">государственной итоговой аттестации в части компенсации расходов работникам пунктов проведения экзаменов (за исключением расходов на </w:t>
      </w:r>
      <w:r w:rsidRPr="00D4694D">
        <w:rPr>
          <w:color w:val="0D0D0D" w:themeColor="text1" w:themeTint="F2"/>
          <w:sz w:val="27"/>
          <w:szCs w:val="27"/>
        </w:rPr>
        <w:t>содержание зданий и оплату коммунальных услуг).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Порядок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</w:t>
      </w:r>
      <w:r w:rsidRPr="00D4694D">
        <w:rPr>
          <w:color w:val="0D0D0D" w:themeColor="text1" w:themeTint="F2"/>
          <w:sz w:val="27"/>
          <w:szCs w:val="27"/>
        </w:rPr>
        <w:t>униципальным бюджетным учреждениям на финансовое обеспечение выполнения муниципального задания утвержден постановлением администрации города от 21.12.2015 №2291.</w:t>
      </w:r>
    </w:p>
    <w:p w:rsidR="000B5C3D" w:rsidRPr="00DC7B90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 xml:space="preserve">Муниципальное задание на 2022 год и на плановый период 2023 и 2024 годов выдано учреждению на </w:t>
      </w:r>
      <w:r w:rsidRPr="00D4694D">
        <w:rPr>
          <w:color w:val="0D0D0D" w:themeColor="text1" w:themeTint="F2"/>
          <w:sz w:val="27"/>
          <w:szCs w:val="27"/>
        </w:rPr>
        <w:t>оказание муниципальных услуг по реализации основных общеобразовательных программ, соответствующих направлениям расходования субсидии, установленн</w:t>
      </w:r>
      <w:r w:rsidRPr="00DC7B90">
        <w:rPr>
          <w:color w:val="0D0D0D" w:themeColor="text1" w:themeTint="F2"/>
          <w:sz w:val="27"/>
          <w:szCs w:val="27"/>
        </w:rPr>
        <w:t>ым в пункте 1.1 Соглашения №69.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Согласно пунктам 2.1 - 2.4 Соглашения №69 субсидия предоставляется учреждению н</w:t>
      </w:r>
      <w:r w:rsidRPr="00D4694D">
        <w:rPr>
          <w:color w:val="0D0D0D" w:themeColor="text1" w:themeTint="F2"/>
          <w:sz w:val="27"/>
          <w:szCs w:val="27"/>
        </w:rPr>
        <w:t>а оказание муниципальных услуг, установленных в муниципальном задании, в соответствии с целевыми направлениями расходования средств, установленными пунктом 1.1 Соглашения №69, в объеме и сроки предоставления, предусмотренными приложением 1 к данному соглаш</w:t>
      </w:r>
      <w:r w:rsidRPr="00D4694D">
        <w:rPr>
          <w:color w:val="0D0D0D" w:themeColor="text1" w:themeTint="F2"/>
          <w:sz w:val="27"/>
          <w:szCs w:val="27"/>
        </w:rPr>
        <w:t>ению.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Пунктом 4.3 Соглашения №69 установлены обязанности учреждения по использованию субсидии на выполнение муниципального задания, а именно:  осуществлять ее использование  в целях оказания муниципальной услуги в соответствии  с требованиями к объему, пор</w:t>
      </w:r>
      <w:r w:rsidRPr="00D4694D">
        <w:rPr>
          <w:color w:val="0D0D0D" w:themeColor="text1" w:themeTint="F2"/>
          <w:sz w:val="27"/>
          <w:szCs w:val="27"/>
        </w:rPr>
        <w:t>ядку оказания муниципальной услуги, определенными  в муниципальном задании и в соответствии с утвержденным планом финансово-хозяйственной деятельности учреждения на 2022 год и плановый период 2023 и 2024 годов; обеспечить использование субсидии, предоставл</w:t>
      </w:r>
      <w:r w:rsidRPr="00D4694D">
        <w:rPr>
          <w:color w:val="0D0D0D" w:themeColor="text1" w:themeTint="F2"/>
          <w:sz w:val="27"/>
          <w:szCs w:val="27"/>
        </w:rPr>
        <w:t xml:space="preserve">енной за счет средств бюджета Ханты-Мансийского автономного округа – Югры в соответствии с целевым направлением расходования средств и нормативами, установленными </w:t>
      </w:r>
      <w:r w:rsidRPr="00D4694D">
        <w:rPr>
          <w:bCs/>
          <w:color w:val="0D0D0D" w:themeColor="text1" w:themeTint="F2"/>
          <w:sz w:val="27"/>
          <w:szCs w:val="27"/>
        </w:rPr>
        <w:t>постановлением Правительства Ханты-Мансийского автономного округа – Югры от 30.12.2016 №567-п</w:t>
      </w:r>
      <w:r w:rsidRPr="00D4694D">
        <w:rPr>
          <w:bCs/>
          <w:color w:val="0D0D0D" w:themeColor="text1" w:themeTint="F2"/>
          <w:sz w:val="27"/>
          <w:szCs w:val="27"/>
        </w:rPr>
        <w:t xml:space="preserve">; </w:t>
      </w:r>
      <w:r w:rsidRPr="00D4694D">
        <w:rPr>
          <w:color w:val="0D0D0D" w:themeColor="text1" w:themeTint="F2"/>
          <w:sz w:val="27"/>
          <w:szCs w:val="27"/>
        </w:rPr>
        <w:t>обеспечить целевое использование средств субсидии.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Разделом 5 Соглашения №69 предусмотрено, что в случае неисполнения или ненадлежащего исполнения обязательств, определенных данным соглашением, учреждение несет ответственность в соответствии с законодате</w:t>
      </w:r>
      <w:r w:rsidRPr="00D4694D">
        <w:rPr>
          <w:color w:val="0D0D0D" w:themeColor="text1" w:themeTint="F2"/>
          <w:sz w:val="27"/>
          <w:szCs w:val="27"/>
        </w:rPr>
        <w:t>льством Российской Федерации.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программ, соответствующих направлениям расходования субсидии</w:t>
      </w:r>
      <w:r w:rsidRPr="00D4694D">
        <w:rPr>
          <w:color w:val="0D0D0D" w:themeColor="text1" w:themeTint="F2"/>
          <w:sz w:val="27"/>
          <w:szCs w:val="27"/>
        </w:rPr>
        <w:t>, установленным в пункте 1.1 Соглашения №65.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Согласно пунктам 2.1 - 2.4 Соглашения №65 субсидия предоставляется учреждению на оказание муниципальных услуг, установленных в муниципальном задании, в соответствии с целевыми направлениями расходования средств,</w:t>
      </w:r>
      <w:r w:rsidRPr="00D4694D">
        <w:rPr>
          <w:color w:val="0D0D0D" w:themeColor="text1" w:themeTint="F2"/>
          <w:sz w:val="27"/>
          <w:szCs w:val="27"/>
        </w:rPr>
        <w:t xml:space="preserve"> установленными пунктом 1.1 Соглашения №65, в объеме и сроки предоставления, предусмотренными приложением 1 к данному соглашению.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Пунктом 4.3 Соглашения №65 установлены обязанности учреждения  по использованию субсидии на выполнение муниципального задания,</w:t>
      </w:r>
      <w:r w:rsidRPr="00D4694D">
        <w:rPr>
          <w:color w:val="0D0D0D" w:themeColor="text1" w:themeTint="F2"/>
          <w:sz w:val="27"/>
          <w:szCs w:val="27"/>
        </w:rPr>
        <w:t xml:space="preserve"> а именно:  осуществлять ее использование  в целях оказания муниципальной услуги в соответствии  с требованиями к объему, порядку оказания муниципальной услуги, </w:t>
      </w:r>
      <w:r w:rsidRPr="00D4694D">
        <w:rPr>
          <w:color w:val="0D0D0D" w:themeColor="text1" w:themeTint="F2"/>
          <w:sz w:val="27"/>
          <w:szCs w:val="27"/>
        </w:rPr>
        <w:t>определенными  в муниципальном задании и в соответствии с утвержденным планом финансово-хозяйст</w:t>
      </w:r>
      <w:r w:rsidRPr="00D4694D">
        <w:rPr>
          <w:color w:val="0D0D0D" w:themeColor="text1" w:themeTint="F2"/>
          <w:sz w:val="27"/>
          <w:szCs w:val="27"/>
        </w:rPr>
        <w:t>венной деятельности учреждения на 2023 год и плановый период 2024 и 2025 годов; обеспечить использование субсидии, предоставленной за счет средств бюджета Ханты-Мансийского автономного округа – Югры в соответствии с целевым направлением расходования средст</w:t>
      </w:r>
      <w:r w:rsidRPr="00D4694D">
        <w:rPr>
          <w:color w:val="0D0D0D" w:themeColor="text1" w:themeTint="F2"/>
          <w:sz w:val="27"/>
          <w:szCs w:val="27"/>
        </w:rPr>
        <w:t xml:space="preserve">в и нормативами, установленными </w:t>
      </w:r>
      <w:r w:rsidRPr="00D4694D">
        <w:rPr>
          <w:bCs/>
          <w:color w:val="0D0D0D" w:themeColor="text1" w:themeTint="F2"/>
          <w:sz w:val="27"/>
          <w:szCs w:val="27"/>
        </w:rPr>
        <w:t xml:space="preserve">постановлением Правительства Ханты-Мансийского автономного округа – Югры от 30.12.2016 №567-п; </w:t>
      </w:r>
      <w:r w:rsidRPr="00D4694D">
        <w:rPr>
          <w:color w:val="0D0D0D" w:themeColor="text1" w:themeTint="F2"/>
          <w:sz w:val="27"/>
          <w:szCs w:val="27"/>
        </w:rPr>
        <w:t>обеспечить целевое использование средств субсидии.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Разделом 5 Соглашения №65 предусмотрено, что в случае неисполнения или ненадле</w:t>
      </w:r>
      <w:r w:rsidRPr="00D4694D">
        <w:rPr>
          <w:color w:val="0D0D0D" w:themeColor="text1" w:themeTint="F2"/>
          <w:sz w:val="27"/>
          <w:szCs w:val="27"/>
        </w:rPr>
        <w:t>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Учитывая вышеизложенное, средства субсидии КС 006.10.0102, источником финансового обеспечения которой</w:t>
      </w:r>
      <w:r w:rsidRPr="00D4694D">
        <w:rPr>
          <w:color w:val="0D0D0D" w:themeColor="text1" w:themeTint="F2"/>
          <w:sz w:val="27"/>
          <w:szCs w:val="27"/>
        </w:rPr>
        <w:t xml:space="preserve">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 округа – Югры,</w:t>
      </w:r>
      <w:r w:rsidRPr="00D4694D">
        <w:rPr>
          <w:color w:val="0D0D0D" w:themeColor="text1" w:themeTint="F2"/>
          <w:sz w:val="27"/>
          <w:szCs w:val="27"/>
        </w:rPr>
        <w:t xml:space="preserve"> могли быть направлены только на обеспечение расходов учреждения</w:t>
      </w:r>
      <w:r w:rsidRPr="00D4694D">
        <w:rPr>
          <w:rFonts w:eastAsiaTheme="minorHAnsi"/>
          <w:color w:val="0D0D0D" w:themeColor="text1" w:themeTint="F2"/>
          <w:sz w:val="27"/>
          <w:szCs w:val="27"/>
          <w:lang w:eastAsia="en-US"/>
        </w:rPr>
        <w:t xml:space="preserve"> н</w:t>
      </w:r>
      <w:r w:rsidRPr="00D4694D">
        <w:rPr>
          <w:color w:val="0D0D0D" w:themeColor="text1" w:themeTint="F2"/>
          <w:sz w:val="27"/>
          <w:szCs w:val="27"/>
        </w:rPr>
        <w:t xml:space="preserve">а оплату труда работников, дополнительное профессиональное образование педагогических работников, приобретение учебников и </w:t>
      </w:r>
      <w:r w:rsidRPr="00D4694D">
        <w:rPr>
          <w:color w:val="0D0D0D" w:themeColor="text1" w:themeTint="F2"/>
          <w:sz w:val="27"/>
          <w:szCs w:val="27"/>
        </w:rPr>
        <w:t>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 к информационно-телекоммуникационной сети "Ин</w:t>
      </w:r>
      <w:r w:rsidRPr="00D4694D">
        <w:rPr>
          <w:color w:val="0D0D0D" w:themeColor="text1" w:themeTint="F2"/>
          <w:sz w:val="27"/>
          <w:szCs w:val="27"/>
        </w:rPr>
        <w:t>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услуг), учитывая, что другие расходы, не связанные с финансо</w:t>
      </w:r>
      <w:r w:rsidRPr="00D4694D">
        <w:rPr>
          <w:color w:val="0D0D0D" w:themeColor="text1" w:themeTint="F2"/>
          <w:sz w:val="27"/>
          <w:szCs w:val="27"/>
        </w:rPr>
        <w:t>вым обеспечением реализации основных общеобразовательных программ в соответствии с федеральными государственными образовательными стандартами по предоставлению общедоступного                     и бесплатного образования по основным общеобразовательным про</w:t>
      </w:r>
      <w:r w:rsidRPr="00D4694D">
        <w:rPr>
          <w:color w:val="0D0D0D" w:themeColor="text1" w:themeTint="F2"/>
          <w:sz w:val="27"/>
          <w:szCs w:val="27"/>
        </w:rPr>
        <w:t>граммам, должны быть осуществлены за счет средств соответствующей субсидии, источником финансового обеспечения которой является бюджет города, или за счет иного источника в соответствии   с законодательством Российской Федерации.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color w:val="0D0D0D" w:themeColor="text1" w:themeTint="F2"/>
          <w:sz w:val="27"/>
          <w:szCs w:val="27"/>
        </w:rPr>
        <w:t>В соответствии с пунктом 2</w:t>
      </w:r>
      <w:r w:rsidRPr="00D4694D">
        <w:rPr>
          <w:color w:val="0D0D0D" w:themeColor="text1" w:themeTint="F2"/>
          <w:sz w:val="27"/>
          <w:szCs w:val="27"/>
        </w:rPr>
        <w:t>6 статьи 2 Федерального закона от 29.12.2012 №273-ФЗ "Об образовании в Российской Федерации" средствами обучения и воспитания являются приборы, оборудование, включая спортивное оборудование и инвентарь, инструменты (в том числе музыкальные), учебно-наглядн</w:t>
      </w:r>
      <w:r w:rsidRPr="00D4694D">
        <w:rPr>
          <w:color w:val="0D0D0D" w:themeColor="text1" w:themeTint="F2"/>
          <w:sz w:val="27"/>
          <w:szCs w:val="27"/>
        </w:rPr>
        <w:t>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</w:t>
      </w:r>
      <w:r w:rsidRPr="00D4694D">
        <w:rPr>
          <w:color w:val="0D0D0D" w:themeColor="text1" w:themeTint="F2"/>
          <w:sz w:val="27"/>
          <w:szCs w:val="27"/>
        </w:rPr>
        <w:t>ельности.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 xml:space="preserve">Согласно представленным учреждением документам, а также при проверке соответствия использования поставленного товара (видеокамер) целям осуществления закупки в ходе осмотра установлено, что видеокамеры приобретены учреждением в целях обеспечения </w:t>
      </w:r>
      <w:r w:rsidRPr="00D4694D">
        <w:rPr>
          <w:bCs/>
          <w:color w:val="0D0D0D" w:themeColor="text1" w:themeTint="F2"/>
          <w:sz w:val="27"/>
          <w:szCs w:val="27"/>
        </w:rPr>
        <w:t>безопасности участников образовательного процесса и установлены в холле учреждения. При этом видеокамеры не являются средствами обучения, необходимыми для обеспечения государственных гарантий реализации прав на получение начального общего, основного общего</w:t>
      </w:r>
      <w:r w:rsidRPr="00D4694D">
        <w:rPr>
          <w:bCs/>
          <w:color w:val="0D0D0D" w:themeColor="text1" w:themeTint="F2"/>
          <w:sz w:val="27"/>
          <w:szCs w:val="27"/>
        </w:rPr>
        <w:t xml:space="preserve">, среднего </w:t>
      </w:r>
      <w:r w:rsidRPr="00D4694D">
        <w:rPr>
          <w:bCs/>
          <w:color w:val="0D0D0D" w:themeColor="text1" w:themeTint="F2"/>
          <w:sz w:val="27"/>
          <w:szCs w:val="27"/>
        </w:rPr>
        <w:t xml:space="preserve">общего образования по основным общеобразовательным программам, на оплату которых могли быть направлены средства субсидии КС 006.10.0102. 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Оплата поставленного товара на сумму 99 700,00 руб. произведена за счет средств субсидии КС 006.10.0102 на</w:t>
      </w:r>
      <w:r w:rsidRPr="00D4694D">
        <w:rPr>
          <w:bCs/>
          <w:color w:val="0D0D0D" w:themeColor="text1" w:themeTint="F2"/>
          <w:sz w:val="27"/>
          <w:szCs w:val="27"/>
        </w:rPr>
        <w:t xml:space="preserve"> основании платежного поручения от 14.04.2022 №529 (проведено 14.04.2022).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>в связи  с неправомерным направлением 14.04.2022 платежным поручением от 14.04.2022 №529 денежных   средств  на   общую  сумму 99 700,00 руб. на оплату видеокамер, поставленных согласно товарной накладной от 14.04.2022 №1, не являющихс</w:t>
      </w:r>
      <w:r w:rsidRPr="00D4694D">
        <w:rPr>
          <w:color w:val="0D0D0D" w:themeColor="text1" w:themeTint="F2"/>
          <w:sz w:val="27"/>
          <w:szCs w:val="27"/>
        </w:rPr>
        <w:t>я средством обучения, за счет средств субсидии на финансовое обеспечение выполнения</w:t>
      </w:r>
      <w:r w:rsidRPr="00DC7B90" w:rsidR="000B5C3D">
        <w:rPr>
          <w:color w:val="0D0D0D" w:themeColor="text1" w:themeTint="F2"/>
          <w:sz w:val="27"/>
          <w:szCs w:val="27"/>
        </w:rPr>
        <w:t xml:space="preserve"> </w:t>
      </w:r>
      <w:r w:rsidRPr="00D4694D">
        <w:rPr>
          <w:color w:val="0D0D0D" w:themeColor="text1" w:themeTint="F2"/>
          <w:sz w:val="27"/>
          <w:szCs w:val="27"/>
        </w:rPr>
        <w:t>муниципального задания</w:t>
      </w:r>
      <w:r w:rsidRPr="00DC7B90" w:rsidR="000B5C3D">
        <w:rPr>
          <w:color w:val="0D0D0D" w:themeColor="text1" w:themeTint="F2"/>
          <w:sz w:val="27"/>
          <w:szCs w:val="27"/>
        </w:rPr>
        <w:t xml:space="preserve"> </w:t>
      </w:r>
      <w:r w:rsidRPr="00D4694D">
        <w:rPr>
          <w:color w:val="0D0D0D" w:themeColor="text1" w:themeTint="F2"/>
          <w:sz w:val="27"/>
          <w:szCs w:val="27"/>
        </w:rPr>
        <w:t xml:space="preserve">КС 006.10.0102, источником финансового обеспечения которой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</w:t>
      </w:r>
      <w:r w:rsidRPr="00D4694D">
        <w:rPr>
          <w:color w:val="0D0D0D" w:themeColor="text1" w:themeTint="F2"/>
          <w:sz w:val="27"/>
          <w:szCs w:val="27"/>
        </w:rPr>
        <w:t>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</w:t>
      </w:r>
      <w:r w:rsidRPr="00D4694D">
        <w:rPr>
          <w:color w:val="0D0D0D" w:themeColor="text1" w:themeTint="F2"/>
          <w:sz w:val="27"/>
          <w:szCs w:val="27"/>
        </w:rPr>
        <w:t xml:space="preserve">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бюджетных средств                      на цели, не соответствующие целям, определенным соглашением о</w:t>
      </w:r>
      <w:r w:rsidRPr="00D4694D">
        <w:rPr>
          <w:color w:val="0D0D0D" w:themeColor="text1" w:themeTint="F2"/>
          <w:sz w:val="27"/>
          <w:szCs w:val="27"/>
        </w:rPr>
        <w:t xml:space="preserve">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</w:t>
      </w:r>
      <w:r w:rsidRPr="00D4694D">
        <w:rPr>
          <w:bCs/>
          <w:color w:val="0D0D0D" w:themeColor="text1" w:themeTint="F2"/>
          <w:sz w:val="27"/>
          <w:szCs w:val="27"/>
        </w:rPr>
        <w:t>льзования поставленного товара (сковород, сотейников и дуршлагов) целям осуществления закупки в ходе осмотра установлено, что сковороды, сотейники и дуршлаги фактически являются кухонным инвентарем и приобретены учреждением в целях использования для пригот</w:t>
      </w:r>
      <w:r w:rsidRPr="00D4694D">
        <w:rPr>
          <w:bCs/>
          <w:color w:val="0D0D0D" w:themeColor="text1" w:themeTint="F2"/>
          <w:sz w:val="27"/>
          <w:szCs w:val="27"/>
        </w:rPr>
        <w:t>овления пищи в пищеблоке, которые переданы по акту приема-передачи предприятию, осуществляющему организацию питания, для использования в пищеблоке. При этом сковороды, сотейники и дуршлаги не являются средствами обучения, необходимыми для обеспечения госуд</w:t>
      </w:r>
      <w:r w:rsidRPr="00D4694D">
        <w:rPr>
          <w:bCs/>
          <w:color w:val="0D0D0D" w:themeColor="text1" w:themeTint="F2"/>
          <w:sz w:val="27"/>
          <w:szCs w:val="27"/>
        </w:rPr>
        <w:t xml:space="preserve">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 xml:space="preserve">Оплата поставленного </w:t>
      </w:r>
      <w:r w:rsidRPr="00D4694D">
        <w:rPr>
          <w:bCs/>
          <w:color w:val="0D0D0D" w:themeColor="text1" w:themeTint="F2"/>
          <w:sz w:val="27"/>
          <w:szCs w:val="27"/>
        </w:rPr>
        <w:t>товара на сумму 64 316,00 руб. произведена за счет средств субсидии КС 006.10.0102 на основании платежного поручения от 14.04.2022 №528 (проведено 15.04.2022).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>Таким образом, вследствие несоблюдения вышеперечисленных условий                  Соглашения №69</w:t>
      </w: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>в связи  с неправомерным направлением 15.04.2022 платежным поручением от 14.04.2022 №528 денежных   средств  на   общую  сумму 64 316,00 руб. на оплат</w:t>
      </w:r>
      <w:r w:rsidRPr="00D4694D">
        <w:rPr>
          <w:color w:val="0D0D0D" w:themeColor="text1" w:themeTint="F2"/>
          <w:sz w:val="27"/>
          <w:szCs w:val="27"/>
        </w:rPr>
        <w:t>у кухонной посуды (сковород, сотейников и дуршлагов), поставленной согласно товарной накладной от 12.04.2022 №135, не являющимися средством обучения, за счет средств субсидии на финансовое обеспечение выполнения муниципального задания КС 006.10.0102, источ</w:t>
      </w:r>
      <w:r w:rsidRPr="00D4694D">
        <w:rPr>
          <w:color w:val="0D0D0D" w:themeColor="text1" w:themeTint="F2"/>
          <w:sz w:val="27"/>
          <w:szCs w:val="27"/>
        </w:rPr>
        <w:t xml:space="preserve">ником финансового обеспечения которой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 xml:space="preserve">Ханты-Мансийского </w:t>
      </w:r>
      <w:r w:rsidRPr="00D4694D">
        <w:rPr>
          <w:bCs/>
          <w:color w:val="0D0D0D" w:themeColor="text1" w:themeTint="F2"/>
          <w:sz w:val="27"/>
          <w:szCs w:val="27"/>
        </w:rPr>
        <w:t>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</w:t>
      </w:r>
      <w:r w:rsidRPr="00D4694D">
        <w:rPr>
          <w:color w:val="0D0D0D" w:themeColor="text1" w:themeTint="F2"/>
          <w:sz w:val="27"/>
          <w:szCs w:val="27"/>
        </w:rPr>
        <w:t xml:space="preserve">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 xml:space="preserve">, </w:t>
      </w:r>
      <w:r w:rsidRPr="00D4694D">
        <w:rPr>
          <w:color w:val="0D0D0D" w:themeColor="text1" w:themeTint="F2"/>
          <w:sz w:val="27"/>
          <w:szCs w:val="27"/>
        </w:rPr>
        <w:t xml:space="preserve"> выразившееся в направлении бюджетных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</w:t>
      </w:r>
      <w:r w:rsidRPr="00D4694D">
        <w:rPr>
          <w:color w:val="0D0D0D" w:themeColor="text1" w:themeTint="F2"/>
          <w:sz w:val="27"/>
          <w:szCs w:val="27"/>
        </w:rPr>
        <w:t>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использования поставленного товара (столового сервиза) целям осуществления закупки в ходе осмотра установлено, что столовый сервиз в данном случае являет</w:t>
      </w:r>
      <w:r w:rsidRPr="00D4694D">
        <w:rPr>
          <w:bCs/>
          <w:color w:val="0D0D0D" w:themeColor="text1" w:themeTint="F2"/>
          <w:sz w:val="27"/>
          <w:szCs w:val="27"/>
        </w:rPr>
        <w:t xml:space="preserve">ся средством обучения, необходимым для обеспечения образовательной деятельности, на оплату которого не могли быть направлены средства субсидии КС 006.10.0101, учитывая, что такой столовый сервиз используется учреждением в целях организации образовательной </w:t>
      </w:r>
      <w:r w:rsidRPr="00D4694D">
        <w:rPr>
          <w:bCs/>
          <w:color w:val="0D0D0D" w:themeColor="text1" w:themeTint="F2"/>
          <w:sz w:val="27"/>
          <w:szCs w:val="27"/>
        </w:rPr>
        <w:t xml:space="preserve">деятельности на уроках технологии.   </w:t>
      </w:r>
    </w:p>
    <w:p w:rsidR="00D4694D" w:rsidRPr="00D4694D" w:rsidP="00D4694D">
      <w:pPr>
        <w:ind w:left="-426" w:firstLine="710"/>
        <w:jc w:val="both"/>
        <w:rPr>
          <w:rFonts w:eastAsia="Calibri"/>
          <w:bCs/>
          <w:color w:val="0D0D0D" w:themeColor="text1" w:themeTint="F2"/>
          <w:sz w:val="27"/>
          <w:szCs w:val="27"/>
        </w:rPr>
      </w:pPr>
      <w:r w:rsidRPr="00D4694D">
        <w:rPr>
          <w:rFonts w:eastAsia="Calibri"/>
          <w:bCs/>
          <w:color w:val="0D0D0D" w:themeColor="text1" w:themeTint="F2"/>
          <w:sz w:val="27"/>
          <w:szCs w:val="27"/>
        </w:rPr>
        <w:t>Оплата поставленного товара на сумму 16 260,00 руб. произведена за счет средств субсидии КС 006.10.0101 на основании платежного поручения от 10.06.2022 №874 (проведено 10.06.2022).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>в связи  с неправомерным направлением 10.06.2022 плате</w:t>
      </w:r>
      <w:r w:rsidRPr="00D4694D">
        <w:rPr>
          <w:color w:val="0D0D0D" w:themeColor="text1" w:themeTint="F2"/>
          <w:sz w:val="27"/>
          <w:szCs w:val="27"/>
        </w:rPr>
        <w:t>жным поручением от 10.06.2022 №874 денежных   средств  на   общую  сумму 16 260,00 руб. на оплату столового сервиза, поставленного согласно универсальному передаточному акту от 09.06.2022 №20220609-044, являющегося средством обучения, за счет средств субси</w:t>
      </w:r>
      <w:r w:rsidRPr="00D4694D">
        <w:rPr>
          <w:color w:val="0D0D0D" w:themeColor="text1" w:themeTint="F2"/>
          <w:sz w:val="27"/>
          <w:szCs w:val="27"/>
        </w:rPr>
        <w:t xml:space="preserve">дии на финансовое обеспечение выполнения муниципального задания КС 006.10.0101, источником финансового обеспечения которой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>города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учреждения (город Нижневартовск, улица Романтиков, дом 16) совершено административно</w:t>
      </w:r>
      <w:r w:rsidRPr="00D4694D">
        <w:rPr>
          <w:color w:val="0D0D0D" w:themeColor="text1" w:themeTint="F2"/>
          <w:sz w:val="27"/>
          <w:szCs w:val="27"/>
        </w:rPr>
        <w:t xml:space="preserve">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</w:t>
      </w:r>
      <w:r w:rsidRPr="00D4694D">
        <w:rPr>
          <w:color w:val="0D0D0D" w:themeColor="text1" w:themeTint="F2"/>
          <w:sz w:val="27"/>
          <w:szCs w:val="27"/>
        </w:rPr>
        <w:t>ия, являющимся правовым основанием предоставления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использования поставленного товара (муляжей цветов и листвы) целям осуществления закупки в ходе осмотра у</w:t>
      </w:r>
      <w:r w:rsidRPr="00D4694D">
        <w:rPr>
          <w:bCs/>
          <w:color w:val="0D0D0D" w:themeColor="text1" w:themeTint="F2"/>
          <w:sz w:val="27"/>
          <w:szCs w:val="27"/>
        </w:rPr>
        <w:t>становлено, что муляжи цветов и листвы приобретены и используются учреждением в целях создания эстетического вида в актовом зале и кабинете технологии. При этом муляжи цветов и листвы не являются средством обучения, необходимым для обеспечения государствен</w:t>
      </w:r>
      <w:r w:rsidRPr="00D4694D">
        <w:rPr>
          <w:bCs/>
          <w:color w:val="0D0D0D" w:themeColor="text1" w:themeTint="F2"/>
          <w:sz w:val="27"/>
          <w:szCs w:val="27"/>
        </w:rPr>
        <w:t xml:space="preserve">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Оплата поставленного товара на</w:t>
      </w:r>
      <w:r w:rsidRPr="00D4694D">
        <w:rPr>
          <w:bCs/>
          <w:color w:val="0D0D0D" w:themeColor="text1" w:themeTint="F2"/>
          <w:sz w:val="27"/>
          <w:szCs w:val="27"/>
        </w:rPr>
        <w:t xml:space="preserve"> сумму 10 704,00 руб. произведена за счет средств субсидии КС 006.10.0102 на основании платежного поручения от 29.08.2022 №1288 (проведено 05.09.2022).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 xml:space="preserve">в связи с неправомерным направлением 05.09.2022 платежным поручением от 29.08.2022 №1288 денежных   средств  на   общую  сумму 10 704,00 руб. на оплату </w:t>
      </w:r>
      <w:r w:rsidRPr="00D4694D">
        <w:rPr>
          <w:bCs/>
          <w:color w:val="0D0D0D" w:themeColor="text1" w:themeTint="F2"/>
          <w:sz w:val="27"/>
          <w:szCs w:val="27"/>
        </w:rPr>
        <w:t>муляже</w:t>
      </w:r>
      <w:r w:rsidRPr="00D4694D">
        <w:rPr>
          <w:bCs/>
          <w:color w:val="0D0D0D" w:themeColor="text1" w:themeTint="F2"/>
          <w:sz w:val="27"/>
          <w:szCs w:val="27"/>
        </w:rPr>
        <w:t>й цветов и листвы</w:t>
      </w:r>
      <w:r w:rsidRPr="00D4694D">
        <w:rPr>
          <w:color w:val="0D0D0D" w:themeColor="text1" w:themeTint="F2"/>
          <w:sz w:val="27"/>
          <w:szCs w:val="27"/>
        </w:rPr>
        <w:t>, поставленных согласно товарной накладной от 26.08.2022 №02435, не являющимися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</w:t>
      </w:r>
      <w:r w:rsidRPr="00D4694D">
        <w:rPr>
          <w:color w:val="0D0D0D" w:themeColor="text1" w:themeTint="F2"/>
          <w:sz w:val="27"/>
          <w:szCs w:val="27"/>
        </w:rPr>
        <w:t xml:space="preserve">орой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 xml:space="preserve"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</w:t>
      </w:r>
      <w:r w:rsidRPr="00D4694D">
        <w:rPr>
          <w:color w:val="0D0D0D" w:themeColor="text1" w:themeTint="F2"/>
          <w:sz w:val="27"/>
          <w:szCs w:val="27"/>
        </w:rPr>
        <w:t xml:space="preserve">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</w:t>
      </w:r>
      <w:r w:rsidRPr="00D4694D">
        <w:rPr>
          <w:color w:val="0D0D0D" w:themeColor="text1" w:themeTint="F2"/>
          <w:sz w:val="27"/>
          <w:szCs w:val="27"/>
        </w:rPr>
        <w:t>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Согласно пре</w:t>
      </w:r>
      <w:r w:rsidRPr="00D4694D">
        <w:rPr>
          <w:bCs/>
          <w:color w:val="0D0D0D" w:themeColor="text1" w:themeTint="F2"/>
          <w:sz w:val="27"/>
          <w:szCs w:val="27"/>
        </w:rPr>
        <w:t>дставленным учреждением документам, а также при проверке соответствия использования поставленного товара (тонометров и мешка Амбу) целям осуществления закупки в ходе осмотра установлено, что тонометры используются в целях измерения давления обучающимся, ме</w:t>
      </w:r>
      <w:r w:rsidRPr="00D4694D">
        <w:rPr>
          <w:bCs/>
          <w:color w:val="0D0D0D" w:themeColor="text1" w:themeTint="F2"/>
          <w:sz w:val="27"/>
          <w:szCs w:val="27"/>
        </w:rPr>
        <w:t>шок Амбу используется в целях оказания первой помощи (ручная искусственная вентиляция легких), находятся в медицинских кабинетах учреждения. При этом тонометры и мешок Амбу не являются средствами обучения, необходимыми для обеспечения государственных гаран</w:t>
      </w:r>
      <w:r w:rsidRPr="00D4694D">
        <w:rPr>
          <w:bCs/>
          <w:color w:val="0D0D0D" w:themeColor="text1" w:themeTint="F2"/>
          <w:sz w:val="27"/>
          <w:szCs w:val="27"/>
        </w:rPr>
        <w:t xml:space="preserve">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 xml:space="preserve">Оплата поставленного товара на сумму </w:t>
      </w:r>
      <w:r w:rsidRPr="00D4694D">
        <w:rPr>
          <w:bCs/>
          <w:color w:val="0D0D0D" w:themeColor="text1" w:themeTint="F2"/>
          <w:sz w:val="27"/>
          <w:szCs w:val="27"/>
        </w:rPr>
        <w:t>16 499,00 руб. произведена за счет средств субсидии КС 006.10.0102 на основании платежного поручения от 30.09.2022 №1451 (проведено 30.09.2022).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 xml:space="preserve"> в связи  с неправомерным направлением 30.09.2022 платежным поручением от 30.09.2022 №1451 денежных   средств  на   общую  сумму 16 499,00 руб. на оплату тонометров </w:t>
      </w:r>
      <w:r w:rsidRPr="00D4694D">
        <w:rPr>
          <w:color w:val="0D0D0D" w:themeColor="text1" w:themeTint="F2"/>
          <w:sz w:val="27"/>
          <w:szCs w:val="27"/>
        </w:rPr>
        <w:t>и мешка Амбу, поставленных согласно товарной накладной от 26.09.2022 №12, не являющихся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</w:t>
      </w:r>
      <w:r w:rsidRPr="00D4694D">
        <w:rPr>
          <w:color w:val="0D0D0D" w:themeColor="text1" w:themeTint="F2"/>
          <w:sz w:val="27"/>
          <w:szCs w:val="27"/>
        </w:rPr>
        <w:t xml:space="preserve">лся бюджет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</w:t>
      </w:r>
      <w:r w:rsidRPr="00D4694D">
        <w:rPr>
          <w:color w:val="0D0D0D" w:themeColor="text1" w:themeTint="F2"/>
          <w:sz w:val="27"/>
          <w:szCs w:val="27"/>
        </w:rPr>
        <w:t xml:space="preserve">инистративных правонарушениях, учитывая, что такое действие не содержит </w:t>
      </w:r>
      <w:r w:rsidRPr="00D4694D">
        <w:rPr>
          <w:color w:val="0D0D0D" w:themeColor="text1" w:themeTint="F2"/>
          <w:sz w:val="27"/>
          <w:szCs w:val="27"/>
        </w:rPr>
        <w:t xml:space="preserve">уголовно наказуемого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бюджетных сред</w:t>
      </w:r>
      <w:r w:rsidRPr="00D4694D">
        <w:rPr>
          <w:color w:val="0D0D0D" w:themeColor="text1" w:themeTint="F2"/>
          <w:sz w:val="27"/>
          <w:szCs w:val="27"/>
        </w:rPr>
        <w:t>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Согласно представленн</w:t>
      </w:r>
      <w:r w:rsidRPr="00D4694D">
        <w:rPr>
          <w:bCs/>
          <w:color w:val="0D0D0D" w:themeColor="text1" w:themeTint="F2"/>
          <w:sz w:val="27"/>
          <w:szCs w:val="27"/>
        </w:rPr>
        <w:t>ым учреждением документам, а также при проверке соответствия использования поставленного товара (инфракрасных термометров) целям осуществления закупки в ходе осмотра установлено, что инфракрасные термометры используются учреждением в целях измерения обучаю</w:t>
      </w:r>
      <w:r w:rsidRPr="00D4694D">
        <w:rPr>
          <w:bCs/>
          <w:color w:val="0D0D0D" w:themeColor="text1" w:themeTint="F2"/>
          <w:sz w:val="27"/>
          <w:szCs w:val="27"/>
        </w:rPr>
        <w:t>щимся температуры, находятся в кабинете заведующего хозяйством, медицинских кабинетах и используются учреждением в целях предотвращения распространения новой коронавирусной инфекции, вызванной COVID-19, и соблюдения санитарно-эпидемиологических правил. При</w:t>
      </w:r>
      <w:r w:rsidRPr="00D4694D">
        <w:rPr>
          <w:bCs/>
          <w:color w:val="0D0D0D" w:themeColor="text1" w:themeTint="F2"/>
          <w:sz w:val="27"/>
          <w:szCs w:val="27"/>
        </w:rPr>
        <w:t xml:space="preserve"> этом инфракрасные термометры не являются средствами обучения, необходимыми для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</w:t>
      </w:r>
      <w:r w:rsidRPr="00D4694D">
        <w:rPr>
          <w:bCs/>
          <w:color w:val="0D0D0D" w:themeColor="text1" w:themeTint="F2"/>
          <w:sz w:val="27"/>
          <w:szCs w:val="27"/>
        </w:rPr>
        <w:t xml:space="preserve">а оплату которых могли быть направлены средства субсидии КС 006.10.0102.  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Оплата поставленного товара на сумму 19 800,00 руб. произведена за счет средств субсидии КС 006.10.0102 на основании платежного поручения от 30.09.2022 №1452 (проведено 30.09.2022)</w:t>
      </w:r>
      <w:r w:rsidRPr="00D4694D">
        <w:rPr>
          <w:bCs/>
          <w:color w:val="0D0D0D" w:themeColor="text1" w:themeTint="F2"/>
          <w:sz w:val="27"/>
          <w:szCs w:val="27"/>
        </w:rPr>
        <w:t>.</w:t>
      </w:r>
    </w:p>
    <w:p w:rsidR="00D4694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>в связи   с неправомерным направлением 30.09.2022 платежным поручением от 30.09.2022 №1452 денежных   средств  на   общую  сумму 19 800,00 руб. на оплату инфракрасных термометров, поставленных согласно товарной накладной от 28.09.2022 №13, не являющимися с</w:t>
      </w:r>
      <w:r w:rsidRPr="00D4694D">
        <w:rPr>
          <w:color w:val="0D0D0D" w:themeColor="text1" w:themeTint="F2"/>
          <w:sz w:val="27"/>
          <w:szCs w:val="27"/>
        </w:rPr>
        <w:t xml:space="preserve">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учрежде</w:t>
      </w:r>
      <w:r w:rsidRPr="00D4694D">
        <w:rPr>
          <w:color w:val="0D0D0D" w:themeColor="text1" w:themeTint="F2"/>
          <w:sz w:val="27"/>
          <w:szCs w:val="27"/>
        </w:rPr>
        <w:t>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наказуем</w:t>
      </w:r>
      <w:r w:rsidRPr="00D4694D">
        <w:rPr>
          <w:color w:val="0D0D0D" w:themeColor="text1" w:themeTint="F2"/>
          <w:sz w:val="27"/>
          <w:szCs w:val="27"/>
        </w:rPr>
        <w:t xml:space="preserve">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цели, не соответствующие целям, определенным соглашением о порядке и условиях пред</w:t>
      </w:r>
      <w:r w:rsidRPr="00D4694D">
        <w:rPr>
          <w:color w:val="0D0D0D" w:themeColor="text1" w:themeTint="F2"/>
          <w:sz w:val="27"/>
          <w:szCs w:val="27"/>
        </w:rPr>
        <w:t>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 xml:space="preserve">Согласно представленным учреждением документам, а также при проверке соответствия использования поставленного </w:t>
      </w:r>
      <w:r w:rsidRPr="00D4694D">
        <w:rPr>
          <w:bCs/>
          <w:color w:val="0D0D0D" w:themeColor="text1" w:themeTint="F2"/>
          <w:sz w:val="27"/>
          <w:szCs w:val="27"/>
        </w:rPr>
        <w:t>товара (журналов инструктажей, журналов учета и вкладышей в трудовую книжку) целям осуществления закупки в ходе осмотра установлено, что журналы и вкладыши в трудовую книжку приобретены учреждением в целях использования их отделом кадров для регистрации ин</w:t>
      </w:r>
      <w:r w:rsidRPr="00D4694D">
        <w:rPr>
          <w:bCs/>
          <w:color w:val="0D0D0D" w:themeColor="text1" w:themeTint="F2"/>
          <w:sz w:val="27"/>
          <w:szCs w:val="27"/>
        </w:rPr>
        <w:t>структажей и ведения трудовых книжек работников учреждения. При этом указанные журналы и вкладыши в трудовую книжку не являются средствами обучения, необходимыми для обеспечения государственных гарантий реализации прав на получение начального общего, основ</w:t>
      </w:r>
      <w:r w:rsidRPr="00D4694D">
        <w:rPr>
          <w:bCs/>
          <w:color w:val="0D0D0D" w:themeColor="text1" w:themeTint="F2"/>
          <w:sz w:val="27"/>
          <w:szCs w:val="27"/>
        </w:rPr>
        <w:t xml:space="preserve">ного общего, среднего общего </w:t>
      </w:r>
      <w:r w:rsidRPr="00D4694D">
        <w:rPr>
          <w:bCs/>
          <w:color w:val="0D0D0D" w:themeColor="text1" w:themeTint="F2"/>
          <w:sz w:val="27"/>
          <w:szCs w:val="27"/>
        </w:rPr>
        <w:t xml:space="preserve">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D4694D" w:rsidRPr="00D4694D" w:rsidP="00D4694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>Оплата поставленного товара на сумму 13 000,00 руб. произведена за счет средств субсидии КС 00</w:t>
      </w:r>
      <w:r w:rsidRPr="00D4694D">
        <w:rPr>
          <w:bCs/>
          <w:color w:val="0D0D0D" w:themeColor="text1" w:themeTint="F2"/>
          <w:sz w:val="27"/>
          <w:szCs w:val="27"/>
        </w:rPr>
        <w:t>6.10.0102 на основании платежного поручения от 11.10.2022 №1535 (проведено 12.10.2022).</w:t>
      </w:r>
    </w:p>
    <w:p w:rsidR="00D4694D" w:rsidRPr="00DC7B90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 w:rsidR="000B5C3D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</w:t>
      </w:r>
      <w:r w:rsidRPr="00D4694D">
        <w:rPr>
          <w:color w:val="0D0D0D" w:themeColor="text1" w:themeTint="F2"/>
          <w:sz w:val="27"/>
          <w:szCs w:val="27"/>
        </w:rPr>
        <w:t xml:space="preserve">в связи  с неправомерным направлением 12.10.2022 платежным поручением от 11.10.2022 №1535 денежных   средств  на   общую  сумму 13 000,00 руб. на оплату </w:t>
      </w:r>
      <w:r w:rsidRPr="00D4694D">
        <w:rPr>
          <w:bCs/>
          <w:color w:val="0D0D0D" w:themeColor="text1" w:themeTint="F2"/>
          <w:sz w:val="27"/>
          <w:szCs w:val="27"/>
        </w:rPr>
        <w:t>журналов инструктажей, журналов учета и вкладышей в трудовую книжку</w:t>
      </w:r>
      <w:r w:rsidRPr="00D4694D">
        <w:rPr>
          <w:color w:val="0D0D0D" w:themeColor="text1" w:themeTint="F2"/>
          <w:sz w:val="27"/>
          <w:szCs w:val="27"/>
        </w:rPr>
        <w:t xml:space="preserve">, </w:t>
      </w:r>
      <w:r w:rsidRPr="00D4694D">
        <w:rPr>
          <w:color w:val="0D0D0D" w:themeColor="text1" w:themeTint="F2"/>
          <w:sz w:val="27"/>
          <w:szCs w:val="27"/>
        </w:rPr>
        <w:t>поставленных согласно товарной накладной от 11.10.2022 №1580т, не являющихся средствами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</w:t>
      </w:r>
      <w:r w:rsidRPr="00D4694D">
        <w:rPr>
          <w:color w:val="0D0D0D" w:themeColor="text1" w:themeTint="F2"/>
          <w:sz w:val="27"/>
          <w:szCs w:val="27"/>
        </w:rPr>
        <w:t xml:space="preserve"> </w:t>
      </w:r>
      <w:r w:rsidRPr="00D4694D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4694D">
        <w:rPr>
          <w:color w:val="0D0D0D" w:themeColor="text1" w:themeTint="F2"/>
          <w:sz w:val="27"/>
          <w:szCs w:val="27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</w:t>
      </w:r>
      <w:r w:rsidRPr="00D4694D">
        <w:rPr>
          <w:color w:val="0D0D0D" w:themeColor="text1" w:themeTint="F2"/>
          <w:sz w:val="27"/>
          <w:szCs w:val="27"/>
        </w:rPr>
        <w:t xml:space="preserve">ных правонарушениях, учитывая, что такое действие не содержит уголовно наказуемого </w:t>
      </w:r>
      <w:hyperlink r:id="rId6" w:history="1">
        <w:r w:rsidRPr="00D4694D">
          <w:rPr>
            <w:color w:val="0D0D0D" w:themeColor="text1" w:themeTint="F2"/>
            <w:sz w:val="27"/>
            <w:szCs w:val="27"/>
          </w:rPr>
          <w:t>деяния</w:t>
        </w:r>
      </w:hyperlink>
      <w:r w:rsidRPr="00D4694D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</w:t>
      </w:r>
      <w:r w:rsidRPr="00D4694D">
        <w:rPr>
          <w:color w:val="0D0D0D" w:themeColor="text1" w:themeTint="F2"/>
          <w:sz w:val="27"/>
          <w:szCs w:val="27"/>
        </w:rPr>
        <w:t>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использования поставленного товара (металлических шкафов) целям осуществления закупки в ходе осмотра установлено, что металлические шкафы приобретены в целях обеспечения безо</w:t>
      </w:r>
      <w:r w:rsidRPr="00DC7B90">
        <w:rPr>
          <w:bCs/>
          <w:color w:val="0D0D0D" w:themeColor="text1" w:themeTint="F2"/>
          <w:sz w:val="27"/>
          <w:szCs w:val="27"/>
        </w:rPr>
        <w:t>пасности участников образовательного процесса и установлены на пропускных пунктах 1 и 3 блоков здания учреждения и используются для хранения спецсредств охраны. При этом металлические шкафы не являются средствами обучения, необходимыми для обеспечения госу</w:t>
      </w:r>
      <w:r w:rsidRPr="00DC7B90">
        <w:rPr>
          <w:bCs/>
          <w:color w:val="0D0D0D" w:themeColor="text1" w:themeTint="F2"/>
          <w:sz w:val="27"/>
          <w:szCs w:val="27"/>
        </w:rPr>
        <w:t xml:space="preserve">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 xml:space="preserve">Оплата поставленного </w:t>
      </w:r>
      <w:r w:rsidRPr="00DC7B90">
        <w:rPr>
          <w:bCs/>
          <w:color w:val="0D0D0D" w:themeColor="text1" w:themeTint="F2"/>
          <w:sz w:val="27"/>
          <w:szCs w:val="27"/>
        </w:rPr>
        <w:t>товара на сумму 7 400,00 руб. произведена за счет средств субсидии КС 006.10.0102 на основании платежного поручения от 14.07.2022 №1087 (проведено 14.07.2022).</w:t>
      </w:r>
    </w:p>
    <w:p w:rsidR="000B5C3D" w:rsidRPr="00DC7B90" w:rsidP="000B5C3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rFonts w:eastAsia="Calibri"/>
          <w:color w:val="0D0D0D" w:themeColor="text1" w:themeTint="F2"/>
          <w:sz w:val="27"/>
          <w:szCs w:val="27"/>
        </w:rPr>
        <w:t>Таким образом, вследствие несоблюдения вышеперечисленных условий                  Соглашения №69</w:t>
      </w: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 </w:t>
      </w:r>
      <w:r w:rsidRPr="00DC7B90">
        <w:rPr>
          <w:color w:val="0D0D0D" w:themeColor="text1" w:themeTint="F2"/>
          <w:sz w:val="27"/>
          <w:szCs w:val="27"/>
        </w:rPr>
        <w:t>в связи с неправомерным направлением 14.07.2022 платежным поручением от 14.07.2022 №1087 денежных   средств  на   общую  сумму 7 400,00 руб. на оплату металлических шкафов, поставленных согласно товарной накладной от 12.07.2022 №35, не являющихся средством</w:t>
      </w:r>
      <w:r w:rsidRPr="00DC7B90">
        <w:rPr>
          <w:color w:val="0D0D0D" w:themeColor="text1" w:themeTint="F2"/>
          <w:sz w:val="27"/>
          <w:szCs w:val="27"/>
        </w:rPr>
        <w:t xml:space="preserve">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DC7B90">
        <w:rPr>
          <w:bCs/>
          <w:color w:val="0D0D0D" w:themeColor="text1" w:themeTint="F2"/>
          <w:sz w:val="27"/>
          <w:szCs w:val="27"/>
        </w:rPr>
        <w:t xml:space="preserve">Ханты-Мансийского автономного округа – Югры </w:t>
      </w:r>
      <w:r w:rsidRPr="00DC7B90">
        <w:rPr>
          <w:color w:val="0D0D0D" w:themeColor="text1" w:themeTint="F2"/>
          <w:sz w:val="27"/>
          <w:szCs w:val="27"/>
        </w:rPr>
        <w:t>по адресу местонахождения учреждения (горо</w:t>
      </w:r>
      <w:r w:rsidRPr="00DC7B90">
        <w:rPr>
          <w:color w:val="0D0D0D" w:themeColor="text1" w:themeTint="F2"/>
          <w:sz w:val="27"/>
          <w:szCs w:val="27"/>
        </w:rPr>
        <w:t xml:space="preserve">д Нижневартовск, улица </w:t>
      </w:r>
      <w:r w:rsidRPr="00DC7B90">
        <w:rPr>
          <w:color w:val="0D0D0D" w:themeColor="text1" w:themeTint="F2"/>
          <w:sz w:val="27"/>
          <w:szCs w:val="27"/>
        </w:rPr>
        <w:t xml:space="preserve">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C7B90">
          <w:rPr>
            <w:color w:val="0D0D0D" w:themeColor="text1" w:themeTint="F2"/>
            <w:sz w:val="27"/>
            <w:szCs w:val="27"/>
          </w:rPr>
          <w:t>деяния</w:t>
        </w:r>
      </w:hyperlink>
      <w:r w:rsidRPr="00DC7B90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цели, не соответствующие целям, определенным соглашением о порядке и условиях предоставлени</w:t>
      </w:r>
      <w:r w:rsidRPr="00DC7B90">
        <w:rPr>
          <w:color w:val="0D0D0D" w:themeColor="text1" w:themeTint="F2"/>
          <w:sz w:val="27"/>
          <w:szCs w:val="27"/>
        </w:rPr>
        <w:t>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использования поставленного товара (к</w:t>
      </w:r>
      <w:r w:rsidRPr="00DC7B90">
        <w:rPr>
          <w:bCs/>
          <w:color w:val="0D0D0D" w:themeColor="text1" w:themeTint="F2"/>
          <w:sz w:val="27"/>
          <w:szCs w:val="27"/>
        </w:rPr>
        <w:t>астрюль из нержавеющей стали) целям осуществления закупки в ходе осмотра установлено, что кастрюли из нержавеющей стали являются кухонным инвентарем и приобретены учреждением в целях использования для приготовления пищи в пищеблоке, которые переданы по акт</w:t>
      </w:r>
      <w:r w:rsidRPr="00DC7B90">
        <w:rPr>
          <w:bCs/>
          <w:color w:val="0D0D0D" w:themeColor="text1" w:themeTint="F2"/>
          <w:sz w:val="27"/>
          <w:szCs w:val="27"/>
        </w:rPr>
        <w:t>у приема-передачи организации, осуществляющей организацию питания, для использования в пищеблоке. При этом кастрюли из нержавеющей стали не являются средствами обучения, необходимыми для обеспечения государственных гарантий реализации прав на получение нач</w:t>
      </w:r>
      <w:r w:rsidRPr="00DC7B90">
        <w:rPr>
          <w:bCs/>
          <w:color w:val="0D0D0D" w:themeColor="text1" w:themeTint="F2"/>
          <w:sz w:val="27"/>
          <w:szCs w:val="27"/>
        </w:rPr>
        <w:t xml:space="preserve">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Оплата поставленного товара на сумму 124 516,00 руб. произведена за счет ср</w:t>
      </w:r>
      <w:r w:rsidRPr="00DC7B90">
        <w:rPr>
          <w:bCs/>
          <w:color w:val="0D0D0D" w:themeColor="text1" w:themeTint="F2"/>
          <w:sz w:val="27"/>
          <w:szCs w:val="27"/>
        </w:rPr>
        <w:t>едств субсидии КС 006.10.0102 на основании платежного поручения от 19.07.2022 №1093 (проведено 20.07.2022).</w:t>
      </w:r>
    </w:p>
    <w:p w:rsidR="000B5C3D" w:rsidRPr="00DC7B90" w:rsidP="000B5C3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№69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>муниципальным бюджетным общеобразовательным учрежде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нием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 в связи с неправомерным направлением 20.07.2022 платежным поручением от 19.07.2022 №1093 денежных   средств  на   общую  сумму 124 516,00 руб. на оплату </w:t>
      </w:r>
      <w:r w:rsidRPr="00DC7B90">
        <w:rPr>
          <w:bCs/>
          <w:color w:val="0D0D0D" w:themeColor="text1" w:themeTint="F2"/>
          <w:sz w:val="27"/>
          <w:szCs w:val="27"/>
        </w:rPr>
        <w:t>кастрюль из нержавеющей стали</w:t>
      </w:r>
      <w:r w:rsidRPr="00DC7B90">
        <w:rPr>
          <w:color w:val="0D0D0D" w:themeColor="text1" w:themeTint="F2"/>
          <w:sz w:val="27"/>
          <w:szCs w:val="27"/>
        </w:rPr>
        <w:t>, поставленных согласно</w:t>
      </w:r>
      <w:r w:rsidRPr="00DC7B90">
        <w:rPr>
          <w:color w:val="0D0D0D" w:themeColor="text1" w:themeTint="F2"/>
          <w:sz w:val="27"/>
          <w:szCs w:val="27"/>
        </w:rPr>
        <w:t xml:space="preserve"> товарной накладной от 19.07.2022 №294, не являющихся средствами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DC7B90">
        <w:rPr>
          <w:bCs/>
          <w:color w:val="0D0D0D" w:themeColor="text1" w:themeTint="F2"/>
          <w:sz w:val="27"/>
          <w:szCs w:val="27"/>
        </w:rPr>
        <w:t>Ханты-Мансийского авто</w:t>
      </w:r>
      <w:r w:rsidRPr="00DC7B90">
        <w:rPr>
          <w:bCs/>
          <w:color w:val="0D0D0D" w:themeColor="text1" w:themeTint="F2"/>
          <w:sz w:val="27"/>
          <w:szCs w:val="27"/>
        </w:rPr>
        <w:t>номного округа – Югры.</w:t>
      </w:r>
      <w:r w:rsidRPr="00DC7B90">
        <w:rPr>
          <w:color w:val="0D0D0D" w:themeColor="text1" w:themeTint="F2"/>
          <w:sz w:val="27"/>
          <w:szCs w:val="27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</w:t>
      </w:r>
      <w:r w:rsidRPr="00DC7B90">
        <w:rPr>
          <w:color w:val="0D0D0D" w:themeColor="text1" w:themeTint="F2"/>
          <w:sz w:val="27"/>
          <w:szCs w:val="27"/>
        </w:rPr>
        <w:t xml:space="preserve">читывая, что такое действие не содержит уголовно наказуемого </w:t>
      </w:r>
      <w:hyperlink r:id="rId6" w:history="1">
        <w:r w:rsidRPr="00DC7B90">
          <w:rPr>
            <w:color w:val="0D0D0D" w:themeColor="text1" w:themeTint="F2"/>
            <w:sz w:val="27"/>
            <w:szCs w:val="27"/>
          </w:rPr>
          <w:t>деяния</w:t>
        </w:r>
      </w:hyperlink>
      <w:r w:rsidRPr="00DC7B90">
        <w:rPr>
          <w:color w:val="0D0D0D" w:themeColor="text1" w:themeTint="F2"/>
          <w:sz w:val="27"/>
          <w:szCs w:val="27"/>
        </w:rPr>
        <w:t xml:space="preserve">,  выразившееся в направлении бюджетных средств на цели, не соответствующие </w:t>
      </w:r>
      <w:r w:rsidRPr="00DC7B90">
        <w:rPr>
          <w:color w:val="0D0D0D" w:themeColor="text1" w:themeTint="F2"/>
          <w:sz w:val="27"/>
          <w:szCs w:val="27"/>
        </w:rPr>
        <w:t>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</w:t>
      </w:r>
      <w:r w:rsidRPr="00DC7B90">
        <w:rPr>
          <w:bCs/>
          <w:color w:val="0D0D0D" w:themeColor="text1" w:themeTint="F2"/>
          <w:sz w:val="27"/>
          <w:szCs w:val="27"/>
        </w:rPr>
        <w:t>же при проверке соответствия использования поставленного товара (видеокамер) целям осуществления закупки в ходе осмотра установлено, что видеокамеры приобретены учреждением в целях обеспечения безопасности участников образовательного процесса и установлены</w:t>
      </w:r>
      <w:r w:rsidRPr="00DC7B90">
        <w:rPr>
          <w:bCs/>
          <w:color w:val="0D0D0D" w:themeColor="text1" w:themeTint="F2"/>
          <w:sz w:val="27"/>
          <w:szCs w:val="27"/>
        </w:rPr>
        <w:t xml:space="preserve"> в учебных кабинетах учреждения обучающихся начальных классов. При этом видеокамеры не являются средствами обучения, необходимыми для обеспечения государственных гарантий реализации прав на получение </w:t>
      </w:r>
      <w:r w:rsidRPr="00DC7B90">
        <w:rPr>
          <w:bCs/>
          <w:color w:val="0D0D0D" w:themeColor="text1" w:themeTint="F2"/>
          <w:sz w:val="27"/>
          <w:szCs w:val="27"/>
        </w:rPr>
        <w:t>начального общего, основного общего, среднего общего обр</w:t>
      </w:r>
      <w:r w:rsidRPr="00DC7B90">
        <w:rPr>
          <w:bCs/>
          <w:color w:val="0D0D0D" w:themeColor="text1" w:themeTint="F2"/>
          <w:sz w:val="27"/>
          <w:szCs w:val="27"/>
        </w:rPr>
        <w:t>азования по основным общеобразовательным программам, на оплату которых могли быть направлены средства субсидии КС 006.10.0102.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 xml:space="preserve">Оплата поставленного товара на сумму 246 050,00 руб. произведена за счет средств субсидии КС 006.10.0102 на основании платежного </w:t>
      </w:r>
      <w:r w:rsidRPr="00DC7B90">
        <w:rPr>
          <w:bCs/>
          <w:color w:val="0D0D0D" w:themeColor="text1" w:themeTint="F2"/>
          <w:sz w:val="27"/>
          <w:szCs w:val="27"/>
        </w:rPr>
        <w:t>поручения от 06.07.2023 №997 (проведено 11.07.2023).</w:t>
      </w:r>
    </w:p>
    <w:p w:rsidR="000B5C3D" w:rsidRPr="00DC7B90" w:rsidP="000B5C3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Таким образом, вследствие несоблюдения вышеперечисленных условий                  Соглашения №65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Пушкина, в с</w:t>
      </w:r>
      <w:r w:rsidRPr="00DC7B90">
        <w:rPr>
          <w:color w:val="0D0D0D" w:themeColor="text1" w:themeTint="F2"/>
          <w:sz w:val="27"/>
          <w:szCs w:val="27"/>
        </w:rPr>
        <w:t xml:space="preserve">вязи с неправомерным направлением 11.07.2023 платежным поручением от 06.07.2023 №997 денежных   средств  на   общую  сумму 246 050,00 руб. на оплату </w:t>
      </w:r>
      <w:r w:rsidRPr="00DC7B90">
        <w:rPr>
          <w:bCs/>
          <w:color w:val="0D0D0D" w:themeColor="text1" w:themeTint="F2"/>
          <w:sz w:val="27"/>
          <w:szCs w:val="27"/>
        </w:rPr>
        <w:t>видеокамер</w:t>
      </w:r>
      <w:r w:rsidRPr="00DC7B90">
        <w:rPr>
          <w:color w:val="0D0D0D" w:themeColor="text1" w:themeTint="F2"/>
          <w:sz w:val="27"/>
          <w:szCs w:val="27"/>
        </w:rPr>
        <w:t>, поставленных согласно товарной накладной от 22.06.2023 №001, не являющимися средствами обучения</w:t>
      </w:r>
      <w:r w:rsidRPr="00DC7B90">
        <w:rPr>
          <w:color w:val="0D0D0D" w:themeColor="text1" w:themeTint="F2"/>
          <w:sz w:val="27"/>
          <w:szCs w:val="27"/>
        </w:rPr>
        <w:t xml:space="preserve">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DC7B90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C7B90">
        <w:rPr>
          <w:color w:val="0D0D0D" w:themeColor="text1" w:themeTint="F2"/>
          <w:sz w:val="27"/>
          <w:szCs w:val="27"/>
        </w:rPr>
        <w:t>, по адресу местонахождения учреждения (город Нижнев</w:t>
      </w:r>
      <w:r w:rsidRPr="00DC7B90">
        <w:rPr>
          <w:color w:val="0D0D0D" w:themeColor="text1" w:themeTint="F2"/>
          <w:sz w:val="27"/>
          <w:szCs w:val="27"/>
        </w:rPr>
        <w:t xml:space="preserve">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C7B90">
          <w:rPr>
            <w:color w:val="0D0D0D" w:themeColor="text1" w:themeTint="F2"/>
            <w:sz w:val="27"/>
            <w:szCs w:val="27"/>
          </w:rPr>
          <w:t>деяния</w:t>
        </w:r>
      </w:hyperlink>
      <w:r w:rsidRPr="00DC7B90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цели, не соответствующие целям, определенным соглашением о порядке и условиях предоставления субсид</w:t>
      </w:r>
      <w:r w:rsidRPr="00DC7B90">
        <w:rPr>
          <w:color w:val="0D0D0D" w:themeColor="text1" w:themeTint="F2"/>
          <w:sz w:val="27"/>
          <w:szCs w:val="27"/>
        </w:rPr>
        <w:t>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Согласно представленным учреждением документам, а также при проверке соответствия использования поставленного товара (офисных э</w:t>
      </w:r>
      <w:r w:rsidRPr="00DC7B90">
        <w:rPr>
          <w:bCs/>
          <w:color w:val="0D0D0D" w:themeColor="text1" w:themeTint="F2"/>
          <w:sz w:val="27"/>
          <w:szCs w:val="27"/>
        </w:rPr>
        <w:t>ргономичных столов и подкатных тумб) целям осуществления закупки в ходе осмотра установлено, что столы и тумбы приобретены учреждением в целях использования их работниками бухгалтерии учреждения. В связи с чем офисные эргономичные столы и подкатные тумбы н</w:t>
      </w:r>
      <w:r w:rsidRPr="00DC7B90">
        <w:rPr>
          <w:bCs/>
          <w:color w:val="0D0D0D" w:themeColor="text1" w:themeTint="F2"/>
          <w:sz w:val="27"/>
          <w:szCs w:val="27"/>
        </w:rPr>
        <w:t>е являются средствами обучения, необходимыми для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</w:t>
      </w:r>
      <w:r w:rsidRPr="00DC7B90">
        <w:rPr>
          <w:bCs/>
          <w:color w:val="0D0D0D" w:themeColor="text1" w:themeTint="F2"/>
          <w:sz w:val="27"/>
          <w:szCs w:val="27"/>
        </w:rPr>
        <w:t>равлены средства субсидии КС 006.10.0102.</w:t>
      </w:r>
    </w:p>
    <w:p w:rsidR="000B5C3D" w:rsidRPr="00DC7B90" w:rsidP="000B5C3D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DC7B90">
        <w:rPr>
          <w:bCs/>
          <w:color w:val="0D0D0D" w:themeColor="text1" w:themeTint="F2"/>
          <w:sz w:val="27"/>
          <w:szCs w:val="27"/>
        </w:rPr>
        <w:t>Оплата поставленного товара на сумму 90 560,00 руб. произведена за счет средств субсидии КС 006.10.0102 на основании платежного поручения от 31.07.2023 №1070 (проведено 03.08.2023).</w:t>
      </w:r>
    </w:p>
    <w:p w:rsidR="000B5C3D" w:rsidRPr="00D4694D" w:rsidP="00D4694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rFonts w:eastAsia="Calibri"/>
          <w:color w:val="0D0D0D" w:themeColor="text1" w:themeTint="F2"/>
          <w:sz w:val="27"/>
          <w:szCs w:val="27"/>
        </w:rPr>
        <w:t>Таким образом, вследствие несобл</w:t>
      </w:r>
      <w:r w:rsidRPr="00DC7B90">
        <w:rPr>
          <w:rFonts w:eastAsia="Calibri"/>
          <w:color w:val="0D0D0D" w:themeColor="text1" w:themeTint="F2"/>
          <w:sz w:val="27"/>
          <w:szCs w:val="27"/>
        </w:rPr>
        <w:t xml:space="preserve">юдения вышеперечисленных условий                  Соглашения №65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муниципальным бюджетным общеобразовательным учреждением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Пушкина, в связи с неправомерным направлением 03.08.2023 платежным поручением от 31.07.2023 №1070</w:t>
      </w:r>
      <w:r w:rsidRPr="00DC7B90">
        <w:rPr>
          <w:color w:val="0D0D0D" w:themeColor="text1" w:themeTint="F2"/>
          <w:sz w:val="27"/>
          <w:szCs w:val="27"/>
        </w:rPr>
        <w:t xml:space="preserve"> денежных   средств  на   общую  сумму 90 560,00 руб. на оплату </w:t>
      </w:r>
      <w:r w:rsidRPr="00DC7B90">
        <w:rPr>
          <w:bCs/>
          <w:color w:val="0D0D0D" w:themeColor="text1" w:themeTint="F2"/>
          <w:sz w:val="27"/>
          <w:szCs w:val="27"/>
        </w:rPr>
        <w:t>офисных эргономичных столов и подкатных тумб</w:t>
      </w:r>
      <w:r w:rsidRPr="00DC7B90">
        <w:rPr>
          <w:color w:val="0D0D0D" w:themeColor="text1" w:themeTint="F2"/>
          <w:sz w:val="27"/>
          <w:szCs w:val="27"/>
        </w:rPr>
        <w:t>, поставленных согласно товарной накладной от 18.07.2023 №51, не являющимися средствами обучения, за счет средств субсидии на финансовое обеспечение</w:t>
      </w:r>
      <w:r w:rsidRPr="00DC7B90">
        <w:rPr>
          <w:color w:val="0D0D0D" w:themeColor="text1" w:themeTint="F2"/>
          <w:sz w:val="27"/>
          <w:szCs w:val="27"/>
        </w:rPr>
        <w:t xml:space="preserve"> выполнения муниципального задания КС 006.10.0102, источником финансового обеспечения которой являлся бюджет </w:t>
      </w:r>
      <w:r w:rsidRPr="00DC7B90">
        <w:rPr>
          <w:bCs/>
          <w:color w:val="0D0D0D" w:themeColor="text1" w:themeTint="F2"/>
          <w:sz w:val="27"/>
          <w:szCs w:val="27"/>
        </w:rPr>
        <w:t>Ханты-Мансийского автономного округа – Югры</w:t>
      </w:r>
      <w:r w:rsidRPr="00DC7B90">
        <w:rPr>
          <w:color w:val="0D0D0D" w:themeColor="text1" w:themeTint="F2"/>
          <w:sz w:val="27"/>
          <w:szCs w:val="27"/>
        </w:rPr>
        <w:t xml:space="preserve">, по адресу местонахождения учреждения (город </w:t>
      </w:r>
      <w:r w:rsidRPr="00DC7B90">
        <w:rPr>
          <w:color w:val="0D0D0D" w:themeColor="text1" w:themeTint="F2"/>
          <w:sz w:val="27"/>
          <w:szCs w:val="27"/>
        </w:rPr>
        <w:t>Нижневартовск, улица Романтиков, дом 16) совершено админис</w:t>
      </w:r>
      <w:r w:rsidRPr="00DC7B90">
        <w:rPr>
          <w:color w:val="0D0D0D" w:themeColor="text1" w:themeTint="F2"/>
          <w:sz w:val="27"/>
          <w:szCs w:val="27"/>
        </w:rPr>
        <w:t xml:space="preserve">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DC7B90">
          <w:rPr>
            <w:color w:val="0D0D0D" w:themeColor="text1" w:themeTint="F2"/>
            <w:sz w:val="27"/>
            <w:szCs w:val="27"/>
          </w:rPr>
          <w:t>деяния</w:t>
        </w:r>
      </w:hyperlink>
      <w:r w:rsidRPr="00DC7B90">
        <w:rPr>
          <w:color w:val="0D0D0D" w:themeColor="text1" w:themeTint="F2"/>
          <w:sz w:val="27"/>
          <w:szCs w:val="27"/>
        </w:rPr>
        <w:t>,  выразившееся в направлении бюджетных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</w:t>
      </w:r>
      <w:r w:rsidRPr="00DC7B90">
        <w:rPr>
          <w:color w:val="0D0D0D" w:themeColor="text1" w:themeTint="F2"/>
          <w:sz w:val="27"/>
          <w:szCs w:val="27"/>
        </w:rPr>
        <w:t>го задания, являющимся правовым основанием предоставления указанных средств.</w:t>
      </w:r>
    </w:p>
    <w:p w:rsidR="00EF36EE" w:rsidRPr="00DC7B90" w:rsidP="00EF36EE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4694D">
        <w:rPr>
          <w:bCs/>
          <w:color w:val="0D0D0D" w:themeColor="text1" w:themeTint="F2"/>
          <w:sz w:val="27"/>
          <w:szCs w:val="27"/>
        </w:rPr>
        <w:t xml:space="preserve">Санкция  ст. 15.14 Кодекса РФ об административных правонарушениях,  </w:t>
      </w:r>
      <w:r w:rsidRPr="00D4694D">
        <w:rPr>
          <w:color w:val="0D0D0D" w:themeColor="text1" w:themeTint="F2"/>
          <w:sz w:val="27"/>
          <w:szCs w:val="27"/>
        </w:rPr>
        <w:t xml:space="preserve">влечет наложение административного штрафа на должностных лиц в размере от двадцати тысяч до пятидесяти тысяч </w:t>
      </w:r>
      <w:r w:rsidRPr="00D4694D">
        <w:rPr>
          <w:color w:val="0D0D0D" w:themeColor="text1" w:themeTint="F2"/>
          <w:sz w:val="27"/>
          <w:szCs w:val="27"/>
        </w:rPr>
        <w:t>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  <w:r w:rsidRPr="00DC7B90">
        <w:rPr>
          <w:color w:val="0D0D0D" w:themeColor="text1" w:themeTint="F2"/>
          <w:sz w:val="27"/>
          <w:szCs w:val="27"/>
        </w:rPr>
        <w:t xml:space="preserve">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Все собранные по делу об админи</w:t>
      </w:r>
      <w:r w:rsidRPr="00DC7B90">
        <w:rPr>
          <w:color w:val="0D0D0D" w:themeColor="text1" w:themeTint="F2"/>
          <w:sz w:val="27"/>
          <w:szCs w:val="27"/>
        </w:rPr>
        <w:t>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7" w:anchor="/document/12125267/entry/2611" w:history="1">
        <w:r w:rsidRPr="00DC7B90">
          <w:rPr>
            <w:color w:val="0D0D0D" w:themeColor="text1" w:themeTint="F2"/>
            <w:sz w:val="27"/>
            <w:szCs w:val="27"/>
          </w:rPr>
          <w:t>статьи 26.11</w:t>
        </w:r>
      </w:hyperlink>
      <w:r w:rsidRPr="00DC7B90">
        <w:rPr>
          <w:color w:val="0D0D0D" w:themeColor="text1" w:themeTint="F2"/>
          <w:sz w:val="27"/>
          <w:szCs w:val="27"/>
        </w:rPr>
        <w:t xml:space="preserve"> КоАП </w:t>
      </w:r>
      <w:r w:rsidRPr="00DC7B90">
        <w:rPr>
          <w:color w:val="0D0D0D" w:themeColor="text1" w:themeTint="F2"/>
          <w:sz w:val="27"/>
          <w:szCs w:val="27"/>
        </w:rPr>
        <w:t>РФ и свидетельствуют о виновности юридического лица-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муниципально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>го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бюджетно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>го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общеобразовательно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>го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учреждени</w:t>
      </w:r>
      <w:r w:rsidRPr="00DC7B90" w:rsidR="000B5C3D">
        <w:rPr>
          <w:rFonts w:eastAsia="Calibri"/>
          <w:color w:val="0D0D0D" w:themeColor="text1" w:themeTint="F2"/>
          <w:sz w:val="27"/>
          <w:szCs w:val="27"/>
          <w:lang w:eastAsia="en-US"/>
        </w:rPr>
        <w:t>я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</w:t>
      </w:r>
      <w:r w:rsidRPr="00DC7B90">
        <w:rPr>
          <w:color w:val="0D0D0D" w:themeColor="text1" w:themeTint="F2"/>
          <w:sz w:val="27"/>
          <w:szCs w:val="27"/>
        </w:rPr>
        <w:t>"Лицей №1 имени Александра Сергеевича Пушкина»,   в совершении указанн</w:t>
      </w:r>
      <w:r w:rsidRPr="00DC7B90" w:rsidR="000B5C3D">
        <w:rPr>
          <w:color w:val="0D0D0D" w:themeColor="text1" w:themeTint="F2"/>
          <w:sz w:val="27"/>
          <w:szCs w:val="27"/>
        </w:rPr>
        <w:t>ых</w:t>
      </w:r>
      <w:r w:rsidRPr="00DC7B90">
        <w:rPr>
          <w:color w:val="0D0D0D" w:themeColor="text1" w:themeTint="F2"/>
          <w:sz w:val="27"/>
          <w:szCs w:val="27"/>
        </w:rPr>
        <w:t xml:space="preserve"> административн</w:t>
      </w:r>
      <w:r w:rsidRPr="00DC7B90" w:rsidR="000B5C3D">
        <w:rPr>
          <w:color w:val="0D0D0D" w:themeColor="text1" w:themeTint="F2"/>
          <w:sz w:val="27"/>
          <w:szCs w:val="27"/>
        </w:rPr>
        <w:t>ых</w:t>
      </w:r>
      <w:r w:rsidRPr="00DC7B90">
        <w:rPr>
          <w:color w:val="0D0D0D" w:themeColor="text1" w:themeTint="F2"/>
          <w:sz w:val="27"/>
          <w:szCs w:val="27"/>
        </w:rPr>
        <w:t xml:space="preserve"> правонарушени</w:t>
      </w:r>
      <w:r w:rsidRPr="00DC7B90" w:rsidR="000B5C3D">
        <w:rPr>
          <w:color w:val="0D0D0D" w:themeColor="text1" w:themeTint="F2"/>
          <w:sz w:val="27"/>
          <w:szCs w:val="27"/>
        </w:rPr>
        <w:t>й</w:t>
      </w:r>
      <w:r w:rsidRPr="00DC7B90">
        <w:rPr>
          <w:color w:val="0D0D0D" w:themeColor="text1" w:themeTint="F2"/>
          <w:sz w:val="27"/>
          <w:szCs w:val="27"/>
        </w:rPr>
        <w:t>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Оценивая доказательства в их совокупнос</w:t>
      </w:r>
      <w:r w:rsidRPr="00DC7B90">
        <w:rPr>
          <w:color w:val="0D0D0D" w:themeColor="text1" w:themeTint="F2"/>
          <w:sz w:val="27"/>
          <w:szCs w:val="27"/>
        </w:rPr>
        <w:t xml:space="preserve">ти, мировой судья квалифицирует   действиях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Пушкина»,  по </w:t>
      </w:r>
      <w:r w:rsidRPr="00DC7B90" w:rsidR="000B5C3D">
        <w:rPr>
          <w:color w:val="0D0D0D" w:themeColor="text1" w:themeTint="F2"/>
          <w:sz w:val="27"/>
          <w:szCs w:val="27"/>
        </w:rPr>
        <w:t>11</w:t>
      </w:r>
      <w:r w:rsidRPr="00DC7B90">
        <w:rPr>
          <w:color w:val="0D0D0D" w:themeColor="text1" w:themeTint="F2"/>
          <w:sz w:val="27"/>
          <w:szCs w:val="27"/>
        </w:rPr>
        <w:t xml:space="preserve">  административным правонарушениям по ст. 15.14 Кодекса Российской Федерации об административных пра</w:t>
      </w:r>
      <w:r w:rsidRPr="00DC7B90">
        <w:rPr>
          <w:color w:val="0D0D0D" w:themeColor="text1" w:themeTint="F2"/>
          <w:sz w:val="27"/>
          <w:szCs w:val="27"/>
        </w:rPr>
        <w:t xml:space="preserve">вонарушениях. 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Обстоятельств, смягчающих и отягчающих административную ответственность, предусмотренных ст.ст. 4.2 и 4.3 КоАП РФ, мировым судьей не установлено.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Согласно п.5 ст.4.4 КоАП РФ если при проведении одного контрольного (надзорного) мероприятия</w:t>
      </w:r>
      <w:r w:rsidRPr="00DC7B90">
        <w:rPr>
          <w:color w:val="0D0D0D" w:themeColor="text1" w:themeTint="F2"/>
          <w:sz w:val="27"/>
          <w:szCs w:val="27"/>
        </w:rPr>
        <w:t xml:space="preserve">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 </w:t>
      </w:r>
      <w:hyperlink r:id="rId8" w:anchor="dst100173" w:history="1">
        <w:r w:rsidRPr="00DC7B90">
          <w:rPr>
            <w:color w:val="0D0D0D" w:themeColor="text1" w:themeTint="F2"/>
            <w:sz w:val="27"/>
            <w:szCs w:val="27"/>
          </w:rPr>
          <w:t>раздела II</w:t>
        </w:r>
      </w:hyperlink>
      <w:r w:rsidRPr="00DC7B90">
        <w:rPr>
          <w:color w:val="0D0D0D" w:themeColor="text1" w:themeTint="F2"/>
          <w:sz w:val="27"/>
          <w:szCs w:val="27"/>
        </w:rPr>
        <w:t> 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</w:t>
      </w:r>
      <w:r w:rsidRPr="00DC7B90">
        <w:rPr>
          <w:color w:val="0D0D0D" w:themeColor="text1" w:themeTint="F2"/>
          <w:sz w:val="27"/>
          <w:szCs w:val="27"/>
        </w:rPr>
        <w:t xml:space="preserve"> как за совершение одного административного правонарушения.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Дела об административных правонарушениях </w:t>
      </w:r>
      <w:r w:rsidRPr="00DC7B90" w:rsidR="00EF36EE">
        <w:rPr>
          <w:color w:val="0D0D0D" w:themeColor="text1" w:themeTint="F2"/>
          <w:sz w:val="27"/>
          <w:szCs w:val="27"/>
        </w:rPr>
        <w:t xml:space="preserve">5-273-2101/2024 (№18/2024), 5-274-2101/2024 (№19/2024), 5-275-2101/2024 (№20/2024), 5-276-2101/2024 (№21/2024), 5-277-2101/2024 (№22/2024), 5-278-2101/2024 (№23/2024),  5-279-2101/2024 (№24/2024),  5-280-2101/2024 (№25/2024), 5-281-2101/2024 (№26/20245), 5-282-2101/2024 (№27/2024), 5-283-2101/2024 (№28/2024), </w:t>
      </w:r>
      <w:r w:rsidRPr="00DC7B90">
        <w:rPr>
          <w:color w:val="0D0D0D" w:themeColor="text1" w:themeTint="F2"/>
          <w:sz w:val="27"/>
          <w:szCs w:val="27"/>
        </w:rPr>
        <w:t xml:space="preserve">   были объединены в одно производство постановлением от 29.02.2024 года.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При назначении наказания </w:t>
      </w:r>
      <w:r w:rsidRPr="00DC7B90">
        <w:rPr>
          <w:color w:val="0D0D0D" w:themeColor="text1" w:themeTint="F2"/>
          <w:sz w:val="27"/>
          <w:szCs w:val="27"/>
        </w:rPr>
        <w:t xml:space="preserve">мировой судья учитывает характер совершенного административного правонарушения, отсутствие обстоятельств, смягчающих и отягчающих  административную ответственность, приходит к выводу, что наказание </w:t>
      </w:r>
      <w:r w:rsidRPr="00DC7B90">
        <w:rPr>
          <w:color w:val="0D0D0D" w:themeColor="text1" w:themeTint="F2"/>
          <w:sz w:val="27"/>
          <w:szCs w:val="27"/>
        </w:rPr>
        <w:t>возможно назначить в виде штрафа в размере, предусмотренно</w:t>
      </w:r>
      <w:r w:rsidRPr="00DC7B90">
        <w:rPr>
          <w:color w:val="0D0D0D" w:themeColor="text1" w:themeTint="F2"/>
          <w:sz w:val="27"/>
          <w:szCs w:val="27"/>
        </w:rPr>
        <w:t>м санкцией ст. 15.14 Кодекса Российской Федерации об административных правонарушениях, как за совершение одного административного правонарушения  виде административного штрафа  в размере 5 процентов суммы средств, полученных из бюджета бюджетной системы Ро</w:t>
      </w:r>
      <w:r w:rsidRPr="00DC7B90">
        <w:rPr>
          <w:color w:val="0D0D0D" w:themeColor="text1" w:themeTint="F2"/>
          <w:sz w:val="27"/>
          <w:szCs w:val="27"/>
        </w:rPr>
        <w:t xml:space="preserve">ссийской Федерации, использованных не по целевому назначению. 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Руководствуясь статьями 29.9, 29.10  и 32.2 Кодекса Российской Федерации об административных правонарушениях, мировой судья</w:t>
      </w:r>
    </w:p>
    <w:p w:rsidR="007D641B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</w:p>
    <w:p w:rsidR="00D32F1F" w:rsidRPr="00DC7B90" w:rsidP="00D32F1F">
      <w:pPr>
        <w:ind w:left="-426" w:firstLine="710"/>
        <w:jc w:val="center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ПОСТАНОВИЛ:</w:t>
      </w:r>
    </w:p>
    <w:p w:rsidR="007D641B" w:rsidRPr="00DC7B90" w:rsidP="00D32F1F">
      <w:pPr>
        <w:ind w:left="-426" w:firstLine="710"/>
        <w:jc w:val="center"/>
        <w:rPr>
          <w:color w:val="0D0D0D" w:themeColor="text1" w:themeTint="F2"/>
          <w:sz w:val="27"/>
          <w:szCs w:val="27"/>
        </w:rPr>
      </w:pPr>
    </w:p>
    <w:p w:rsidR="00D32F1F" w:rsidRPr="00DC7B90" w:rsidP="00D32F1F">
      <w:pPr>
        <w:pStyle w:val="BodyTextIndent"/>
        <w:suppressAutoHyphens/>
        <w:ind w:left="-426" w:firstLine="710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 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DC7B90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</w:t>
      </w:r>
      <w:r w:rsidRPr="00DC7B90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 </w:t>
      </w:r>
      <w:r w:rsidRPr="00DC7B90">
        <w:rPr>
          <w:color w:val="0D0D0D" w:themeColor="text1" w:themeTint="F2"/>
          <w:sz w:val="27"/>
          <w:szCs w:val="27"/>
        </w:rPr>
        <w:t>признать виновным в совершении административного правонарушения, предусмотренного статьей 15.14 Кодекса Российской Федерации об административных правона</w:t>
      </w:r>
      <w:r w:rsidRPr="00DC7B90">
        <w:rPr>
          <w:color w:val="0D0D0D" w:themeColor="text1" w:themeTint="F2"/>
          <w:sz w:val="27"/>
          <w:szCs w:val="27"/>
        </w:rPr>
        <w:t xml:space="preserve">рушениях и назначить наказание в виде административного штрафа в размере </w:t>
      </w:r>
      <w:r w:rsidRPr="00DC7B90" w:rsidR="00EF36EE">
        <w:rPr>
          <w:color w:val="0D0D0D" w:themeColor="text1" w:themeTint="F2"/>
          <w:sz w:val="27"/>
          <w:szCs w:val="27"/>
        </w:rPr>
        <w:t>12302</w:t>
      </w:r>
      <w:r w:rsidRPr="00DC7B90">
        <w:rPr>
          <w:color w:val="0D0D0D" w:themeColor="text1" w:themeTint="F2"/>
          <w:sz w:val="27"/>
          <w:szCs w:val="27"/>
        </w:rPr>
        <w:t xml:space="preserve"> рублей </w:t>
      </w:r>
      <w:r w:rsidRPr="00DC7B90" w:rsidR="00EF36EE">
        <w:rPr>
          <w:color w:val="0D0D0D" w:themeColor="text1" w:themeTint="F2"/>
          <w:sz w:val="27"/>
          <w:szCs w:val="27"/>
        </w:rPr>
        <w:t>50</w:t>
      </w:r>
      <w:r w:rsidRPr="00DC7B90">
        <w:rPr>
          <w:color w:val="0D0D0D" w:themeColor="text1" w:themeTint="F2"/>
          <w:sz w:val="27"/>
          <w:szCs w:val="27"/>
        </w:rPr>
        <w:t xml:space="preserve"> копеек.  </w:t>
      </w:r>
    </w:p>
    <w:p w:rsidR="00D32F1F" w:rsidRPr="00DC7B90" w:rsidP="00D32F1F">
      <w:pPr>
        <w:pStyle w:val="BodyTextIndent"/>
        <w:suppressAutoHyphens/>
        <w:ind w:left="-426" w:firstLine="710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Штраф подлежит уплате в УФК по Ханты-Мансийскому автономному округу – Югре (администрация  города Нижневартовска,),  номер счета получателя платежа : 0310064</w:t>
      </w:r>
      <w:r w:rsidRPr="00DC7B90">
        <w:rPr>
          <w:color w:val="0D0D0D" w:themeColor="text1" w:themeTint="F2"/>
          <w:sz w:val="27"/>
          <w:szCs w:val="27"/>
        </w:rPr>
        <w:t>3000000018700, Банк получателя: РКЦ Ханты-Мансийск//УФК по Ханты-Мансийскому автономному округу-Югре г. Ханты-Мансийск, кор/счет: 40102810245370000007, БИК: 007162163, ОКТМО 71875000, КБК: 04011601157010000140.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Административный штраф должен быть уплачен ли</w:t>
      </w:r>
      <w:r w:rsidRPr="00DC7B90">
        <w:rPr>
          <w:color w:val="0D0D0D" w:themeColor="text1" w:themeTint="F2"/>
          <w:sz w:val="27"/>
          <w:szCs w:val="27"/>
        </w:rPr>
        <w:t xml:space="preserve">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DC7B90">
          <w:rPr>
            <w:color w:val="0D0D0D" w:themeColor="text1" w:themeTint="F2"/>
            <w:sz w:val="27"/>
            <w:szCs w:val="27"/>
          </w:rPr>
          <w:t>ст. 31.5</w:t>
        </w:r>
      </w:hyperlink>
      <w:r w:rsidRPr="00DC7B90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</w:t>
      </w:r>
      <w:r w:rsidRPr="00DC7B90">
        <w:rPr>
          <w:color w:val="0D0D0D" w:themeColor="text1" w:themeTint="F2"/>
          <w:sz w:val="27"/>
          <w:szCs w:val="27"/>
        </w:rPr>
        <w:t>омного округа – Югры по адресу: г. Нижневартовск, ул. Нефтяников, д. 6, каб. 224.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DC7B90">
        <w:rPr>
          <w:color w:val="0D0D0D" w:themeColor="text1" w:themeTint="F2"/>
          <w:sz w:val="27"/>
          <w:szCs w:val="27"/>
        </w:rPr>
        <w:t>По</w:t>
      </w:r>
      <w:r w:rsidRPr="00DC7B90">
        <w:rPr>
          <w:color w:val="0D0D0D" w:themeColor="text1" w:themeTint="F2"/>
          <w:sz w:val="27"/>
          <w:szCs w:val="27"/>
        </w:rPr>
        <w:t>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D32F1F" w:rsidRPr="00DC7B90" w:rsidP="00D32F1F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</w:p>
    <w:p w:rsidR="00DC7B90" w:rsidRPr="00DC7B90" w:rsidP="00DC7B90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  <w:r w:rsidRPr="00DC7B90" w:rsidR="00B44304">
        <w:rPr>
          <w:color w:val="0D0D0D" w:themeColor="text1" w:themeTint="F2"/>
          <w:sz w:val="27"/>
          <w:szCs w:val="27"/>
        </w:rPr>
        <w:t xml:space="preserve"> мировой судья</w:t>
      </w:r>
      <w:r w:rsidRPr="00DC7B90" w:rsidR="00B44304">
        <w:rPr>
          <w:color w:val="0D0D0D" w:themeColor="text1" w:themeTint="F2"/>
          <w:sz w:val="27"/>
          <w:szCs w:val="27"/>
        </w:rPr>
        <w:tab/>
      </w:r>
      <w:r w:rsidRPr="00DC7B90" w:rsidR="00B44304">
        <w:rPr>
          <w:color w:val="0D0D0D" w:themeColor="text1" w:themeTint="F2"/>
          <w:sz w:val="27"/>
          <w:szCs w:val="27"/>
        </w:rPr>
        <w:tab/>
      </w:r>
      <w:r w:rsidRPr="00DC7B90" w:rsidR="00B44304">
        <w:rPr>
          <w:color w:val="0D0D0D" w:themeColor="text1" w:themeTint="F2"/>
          <w:sz w:val="27"/>
          <w:szCs w:val="27"/>
        </w:rPr>
        <w:tab/>
      </w:r>
      <w:r w:rsidRPr="00DC7B90" w:rsidR="00B44304">
        <w:rPr>
          <w:color w:val="0D0D0D" w:themeColor="text1" w:themeTint="F2"/>
          <w:sz w:val="27"/>
          <w:szCs w:val="27"/>
        </w:rPr>
        <w:tab/>
      </w:r>
      <w:r w:rsidRPr="00DC7B90" w:rsidR="00B44304">
        <w:rPr>
          <w:color w:val="0D0D0D" w:themeColor="text1" w:themeTint="F2"/>
          <w:sz w:val="27"/>
          <w:szCs w:val="27"/>
        </w:rPr>
        <w:tab/>
        <w:t>О.В.Вдови</w:t>
      </w:r>
      <w:r w:rsidRPr="00DC7B90" w:rsidR="00B44304">
        <w:rPr>
          <w:color w:val="0D0D0D" w:themeColor="text1" w:themeTint="F2"/>
          <w:sz w:val="27"/>
          <w:szCs w:val="27"/>
        </w:rPr>
        <w:t>на</w:t>
      </w:r>
    </w:p>
    <w:sectPr w:rsidSect="0004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9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041A9B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 w:rsidP="00041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41A9B" w:rsidP="00041A9B">
    <w:pPr>
      <w:pStyle w:val="Header"/>
      <w:ind w:right="360"/>
    </w:pPr>
  </w:p>
  <w:p w:rsidR="00041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F"/>
    <w:rsid w:val="00022DB2"/>
    <w:rsid w:val="00041A9B"/>
    <w:rsid w:val="000B5C3D"/>
    <w:rsid w:val="003B2121"/>
    <w:rsid w:val="004F13EC"/>
    <w:rsid w:val="007D641B"/>
    <w:rsid w:val="009B0340"/>
    <w:rsid w:val="009E2B76"/>
    <w:rsid w:val="00B44304"/>
    <w:rsid w:val="00B96BC9"/>
    <w:rsid w:val="00BC5C9C"/>
    <w:rsid w:val="00C54E4C"/>
    <w:rsid w:val="00D32F1F"/>
    <w:rsid w:val="00D4694D"/>
    <w:rsid w:val="00DA0290"/>
    <w:rsid w:val="00DC7B90"/>
    <w:rsid w:val="00EF36EE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344BE0-9EE6-4325-A339-1E991984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D32F1F"/>
    <w:rPr>
      <w:rFonts w:cs="Times New Roman"/>
    </w:rPr>
  </w:style>
  <w:style w:type="paragraph" w:styleId="Footer">
    <w:name w:val="footer"/>
    <w:basedOn w:val="Normal"/>
    <w:link w:val="a"/>
    <w:uiPriority w:val="99"/>
    <w:rsid w:val="00D32F1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D32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0"/>
    <w:uiPriority w:val="99"/>
    <w:rsid w:val="00D32F1F"/>
    <w:pPr>
      <w:suppressLineNumbers/>
      <w:tabs>
        <w:tab w:val="center" w:pos="4819"/>
        <w:tab w:val="right" w:pos="9638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32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D32F1F"/>
    <w:rPr>
      <w:color w:val="0000FF"/>
      <w:u w:val="single"/>
    </w:rPr>
  </w:style>
  <w:style w:type="paragraph" w:styleId="BodyTextIndent">
    <w:name w:val="Body Text Indent"/>
    <w:basedOn w:val="Normal"/>
    <w:link w:val="1"/>
    <w:uiPriority w:val="99"/>
    <w:rsid w:val="00D32F1F"/>
    <w:pPr>
      <w:ind w:firstLine="540"/>
      <w:jc w:val="both"/>
    </w:pPr>
  </w:style>
  <w:style w:type="character" w:customStyle="1" w:styleId="a1">
    <w:name w:val="Основной текст с отступом Знак"/>
    <w:basedOn w:val="DefaultParagraphFont"/>
    <w:uiPriority w:val="99"/>
    <w:semiHidden/>
    <w:rsid w:val="00D32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D32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B96BC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96B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RLAW926&amp;n=280829&amp;dst=117965&amp;field=134&amp;date=14.08.2023" TargetMode="External" /><Relationship Id="rId5" Type="http://schemas.openxmlformats.org/officeDocument/2006/relationships/hyperlink" Target="http://admnv.cloud.consultant.ru/cons?rnd=D3EF1C5120F016E79E8B226B68A6E744&amp;req=doc&amp;base=RLAW926&amp;n=165630&amp;dst=100020&amp;fld=134&amp;date=26.11.2019" TargetMode="External" /><Relationship Id="rId6" Type="http://schemas.openxmlformats.org/officeDocument/2006/relationships/hyperlink" Target="https://login.consultant.ru/link/?req=doc&amp;base=LAW&amp;n=431853&amp;dst=103045&amp;field=134&amp;date=19.12.2022" TargetMode="External" /><Relationship Id="rId7" Type="http://schemas.openxmlformats.org/officeDocument/2006/relationships/hyperlink" Target="https://home.garant.ru/" TargetMode="External" /><Relationship Id="rId8" Type="http://schemas.openxmlformats.org/officeDocument/2006/relationships/hyperlink" Target="https://www.consultant.ru/document/cons_doc_LAW_465969/af22f6ab34d6816e5a70f14347081e2c1bfce662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